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AE41B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AE41B8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AE41B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AE41B8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AE41B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AE41B8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C31413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C7659C" w:rsidRPr="00AD5BC9" w:rsidRDefault="00C7659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659C" w:rsidRPr="00AD5BC9" w:rsidRDefault="00C7659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659C" w:rsidRPr="00AD5BC9" w:rsidRDefault="00C7659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659C" w:rsidRPr="00AD5BC9" w:rsidRDefault="00C7659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659C" w:rsidRPr="00AD5BC9" w:rsidRDefault="00C7659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7659C" w:rsidRPr="00AD5BC9" w:rsidRDefault="00C7659C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Especialidad:   Mecánica General   XII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AE41B8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AE41B8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AE41B8">
        <w:rPr>
          <w:rFonts w:ascii="Arial" w:hAnsi="Arial" w:cs="Arial"/>
          <w:sz w:val="24"/>
          <w:szCs w:val="24"/>
        </w:rPr>
        <w:tab/>
      </w:r>
    </w:p>
    <w:p w:rsidR="00E32F42" w:rsidRPr="00AE41B8" w:rsidRDefault="00E32F4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2F42" w:rsidRDefault="00E32F4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E41B8" w:rsidRDefault="00AE41B8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E41B8" w:rsidRDefault="00AE41B8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E41B8" w:rsidRPr="00AE41B8" w:rsidRDefault="00AE41B8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2F42" w:rsidRDefault="00E32F4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252F" w:rsidRPr="00AE41B8" w:rsidRDefault="0078252F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AE41B8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AE41B8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76"/>
        <w:gridCol w:w="8096"/>
      </w:tblGrid>
      <w:tr w:rsidR="006B4D82" w:rsidRPr="00AE41B8" w:rsidTr="00AE41B8">
        <w:trPr>
          <w:trHeight w:val="38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E41B8" w:rsidTr="00AE41B8">
        <w:trPr>
          <w:trHeight w:val="464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E41B8" w:rsidTr="00AE41B8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AE41B8" w:rsidTr="00AE41B8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E41B8" w:rsidTr="00AE41B8">
        <w:trPr>
          <w:trHeight w:val="30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E41B8" w:rsidTr="00AE41B8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AE41B8" w:rsidTr="00AE41B8">
        <w:trPr>
          <w:trHeight w:val="308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B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E41B8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Default="00BD14E1" w:rsidP="00BA2C1B"/>
    <w:p w:rsidR="00BD14E1" w:rsidRDefault="00BD14E1"/>
    <w:p w:rsidR="00BD14E1" w:rsidRDefault="00BD14E1" w:rsidP="006B4D82">
      <w:pPr>
        <w:tabs>
          <w:tab w:val="left" w:pos="4800"/>
        </w:tabs>
      </w:pPr>
    </w:p>
    <w:p w:rsidR="00C62954" w:rsidRDefault="00C62954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9D00E1" w:rsidRDefault="009D00E1" w:rsidP="006B4D82">
      <w:pPr>
        <w:tabs>
          <w:tab w:val="left" w:pos="4800"/>
        </w:tabs>
      </w:pPr>
    </w:p>
    <w:p w:rsidR="00666015" w:rsidRDefault="00666015" w:rsidP="00666015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666015" w:rsidRPr="0044733D" w:rsidRDefault="00666015" w:rsidP="00666015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4733D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666015" w:rsidRPr="0044733D" w:rsidRDefault="00666015" w:rsidP="00666015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9521DE" w:rsidRDefault="009521DE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666015" w:rsidRDefault="00666015" w:rsidP="006B4D82">
      <w:pPr>
        <w:tabs>
          <w:tab w:val="left" w:pos="4800"/>
        </w:tabs>
      </w:pPr>
    </w:p>
    <w:p w:rsidR="0044733D" w:rsidRPr="0044733D" w:rsidRDefault="0044733D" w:rsidP="0044733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4733D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44733D" w:rsidRPr="0044733D" w:rsidRDefault="0044733D" w:rsidP="0044733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4733D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MECÁNICA GENERAL</w:t>
      </w: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44733D" w:rsidRDefault="0044733D" w:rsidP="006B4D82">
      <w:pPr>
        <w:tabs>
          <w:tab w:val="left" w:pos="4800"/>
        </w:tabs>
      </w:pPr>
    </w:p>
    <w:p w:rsidR="009521DE" w:rsidRDefault="009521DE" w:rsidP="006B4D82">
      <w:pPr>
        <w:tabs>
          <w:tab w:val="left" w:pos="4800"/>
        </w:tabs>
      </w:pPr>
    </w:p>
    <w:p w:rsidR="009521DE" w:rsidRDefault="009521DE" w:rsidP="00C7659C">
      <w:pPr>
        <w:tabs>
          <w:tab w:val="left" w:pos="480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E32F42" w:rsidTr="00F5641F">
        <w:trPr>
          <w:jc w:val="center"/>
        </w:trPr>
        <w:tc>
          <w:tcPr>
            <w:tcW w:w="13788" w:type="dxa"/>
          </w:tcPr>
          <w:p w:rsidR="00E32F42" w:rsidRPr="00A4688B" w:rsidRDefault="00E32F42" w:rsidP="009D00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4733D"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E32F42" w:rsidTr="00F5641F">
        <w:trPr>
          <w:jc w:val="center"/>
        </w:trPr>
        <w:tc>
          <w:tcPr>
            <w:tcW w:w="13788" w:type="dxa"/>
          </w:tcPr>
          <w:p w:rsidR="00E32F42" w:rsidRPr="007140CD" w:rsidRDefault="00E32F42" w:rsidP="00E32F42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733D" w:rsidRPr="0044733D">
              <w:rPr>
                <w:rFonts w:ascii="Arial" w:hAnsi="Arial" w:cs="Arial"/>
                <w:sz w:val="24"/>
                <w:szCs w:val="24"/>
              </w:rPr>
              <w:t>Mantenimiento de máquinas industriales.</w:t>
            </w:r>
          </w:p>
        </w:tc>
      </w:tr>
      <w:tr w:rsidR="00E32F42" w:rsidTr="00F5641F">
        <w:trPr>
          <w:jc w:val="center"/>
        </w:trPr>
        <w:tc>
          <w:tcPr>
            <w:tcW w:w="13788" w:type="dxa"/>
          </w:tcPr>
          <w:p w:rsidR="0044733D" w:rsidRPr="00A4688B" w:rsidRDefault="00E32F42" w:rsidP="0044733D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4733D" w:rsidRPr="0044733D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elaboración de</w:t>
            </w:r>
          </w:p>
          <w:p w:rsidR="00E32F42" w:rsidRPr="00A4688B" w:rsidRDefault="0044733D" w:rsidP="0044733D">
            <w:pPr>
              <w:tabs>
                <w:tab w:val="left" w:pos="-720"/>
                <w:tab w:val="left" w:pos="1560"/>
              </w:tabs>
              <w:suppressAutoHyphens/>
              <w:ind w:left="1559" w:hanging="155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733D">
              <w:rPr>
                <w:rFonts w:ascii="Arial" w:hAnsi="Arial" w:cs="Arial"/>
                <w:sz w:val="24"/>
                <w:szCs w:val="24"/>
              </w:rPr>
              <w:t>diferentes</w:t>
            </w:r>
            <w:proofErr w:type="gramEnd"/>
            <w:r w:rsidRPr="0044733D">
              <w:rPr>
                <w:rFonts w:ascii="Arial" w:hAnsi="Arial" w:cs="Arial"/>
                <w:sz w:val="24"/>
                <w:szCs w:val="24"/>
              </w:rPr>
              <w:t xml:space="preserve"> tipos de mantenimiento de máquinas industriales.</w:t>
            </w:r>
          </w:p>
        </w:tc>
      </w:tr>
    </w:tbl>
    <w:p w:rsidR="00E32F42" w:rsidRPr="00714C9E" w:rsidRDefault="00E32F42" w:rsidP="00E32F42">
      <w:pPr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4"/>
        <w:gridCol w:w="3546"/>
        <w:gridCol w:w="1034"/>
        <w:gridCol w:w="742"/>
        <w:gridCol w:w="3971"/>
        <w:gridCol w:w="874"/>
        <w:gridCol w:w="847"/>
      </w:tblGrid>
      <w:tr w:rsidR="00E32F42" w:rsidRPr="009D7AF7" w:rsidTr="00E32F42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E32F42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F42" w:rsidRPr="009D7AF7" w:rsidTr="00E32F42">
        <w:trPr>
          <w:trHeight w:val="308"/>
          <w:tblHeader/>
        </w:trPr>
        <w:tc>
          <w:tcPr>
            <w:tcW w:w="100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2F42" w:rsidTr="009D00E1">
        <w:trPr>
          <w:trHeight w:val="613"/>
        </w:trPr>
        <w:tc>
          <w:tcPr>
            <w:tcW w:w="1006" w:type="pct"/>
            <w:vAlign w:val="center"/>
          </w:tcPr>
          <w:p w:rsidR="00E32F42" w:rsidRPr="00896E35" w:rsidRDefault="000862AB" w:rsidP="009D00E1">
            <w:pPr>
              <w:suppressAutoHyphens/>
              <w:autoSpaceDE w:val="0"/>
              <w:autoSpaceDN w:val="0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Explica los métodos de mantenimiento indus</w:t>
            </w:r>
            <w:r w:rsidR="009D00E1">
              <w:rPr>
                <w:rFonts w:ascii="Arial" w:hAnsi="Arial" w:cs="Arial"/>
                <w:sz w:val="24"/>
                <w:szCs w:val="24"/>
              </w:rPr>
              <w:t>trial aplicados a las máquinas.</w:t>
            </w:r>
          </w:p>
        </w:tc>
        <w:tc>
          <w:tcPr>
            <w:tcW w:w="1286" w:type="pct"/>
          </w:tcPr>
          <w:p w:rsidR="00E32F42" w:rsidRPr="009D00E1" w:rsidRDefault="000862AB" w:rsidP="009D00E1">
            <w:pPr>
              <w:suppressAutoHyphens/>
              <w:autoSpaceDE w:val="0"/>
              <w:autoSpaceDN w:val="0"/>
              <w:ind w:right="163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 xml:space="preserve">Realiza un mantenimiento industrial, de una </w:t>
            </w:r>
            <w:r w:rsidR="009D00E1" w:rsidRPr="009D00E1">
              <w:rPr>
                <w:rFonts w:ascii="Arial" w:hAnsi="Arial" w:cs="Arial"/>
                <w:sz w:val="24"/>
                <w:szCs w:val="24"/>
              </w:rPr>
              <w:t>máquina</w:t>
            </w:r>
            <w:r w:rsidR="009D00E1">
              <w:rPr>
                <w:rFonts w:ascii="Arial" w:hAnsi="Arial" w:cs="Arial"/>
                <w:sz w:val="24"/>
                <w:szCs w:val="24"/>
              </w:rPr>
              <w:t xml:space="preserve"> del taller mecánico.</w:t>
            </w:r>
          </w:p>
        </w:tc>
        <w:tc>
          <w:tcPr>
            <w:tcW w:w="375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D00E1" w:rsidTr="009D00E1">
        <w:trPr>
          <w:trHeight w:val="613"/>
        </w:trPr>
        <w:tc>
          <w:tcPr>
            <w:tcW w:w="1006" w:type="pct"/>
            <w:vMerge w:val="restart"/>
            <w:vAlign w:val="center"/>
          </w:tcPr>
          <w:p w:rsidR="009D00E1" w:rsidRPr="009D00E1" w:rsidRDefault="009D00E1" w:rsidP="009D00E1">
            <w:pPr>
              <w:pStyle w:val="Textoindependiente2"/>
              <w:spacing w:line="240" w:lineRule="auto"/>
              <w:rPr>
                <w:sz w:val="24"/>
                <w:szCs w:val="24"/>
              </w:rPr>
            </w:pPr>
            <w:r w:rsidRPr="0046391C">
              <w:rPr>
                <w:sz w:val="24"/>
                <w:szCs w:val="24"/>
              </w:rPr>
              <w:t>Aplica el mantenimiento que requieren los elementos mecánicos de las máquinas.</w:t>
            </w:r>
          </w:p>
        </w:tc>
        <w:tc>
          <w:tcPr>
            <w:tcW w:w="1286" w:type="pct"/>
          </w:tcPr>
          <w:p w:rsidR="009D00E1" w:rsidRPr="009D00E1" w:rsidRDefault="009D00E1" w:rsidP="00E32F42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mantenimiento recomendado en cada uno de los elementos de las máquinas.</w:t>
            </w:r>
          </w:p>
        </w:tc>
        <w:tc>
          <w:tcPr>
            <w:tcW w:w="375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D00E1" w:rsidTr="00E32F42">
        <w:trPr>
          <w:trHeight w:val="613"/>
        </w:trPr>
        <w:tc>
          <w:tcPr>
            <w:tcW w:w="1006" w:type="pct"/>
            <w:vMerge/>
            <w:vAlign w:val="center"/>
          </w:tcPr>
          <w:p w:rsidR="009D00E1" w:rsidRPr="0046391C" w:rsidRDefault="009D00E1" w:rsidP="009D00E1">
            <w:pPr>
              <w:pStyle w:val="Textoindependiente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6" w:type="pct"/>
          </w:tcPr>
          <w:p w:rsidR="009D00E1" w:rsidRPr="009D00E1" w:rsidRDefault="009D00E1" w:rsidP="009D00E1">
            <w:pPr>
              <w:suppressAutoHyphens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con los elementos mecánicos de las máquinas.</w:t>
            </w:r>
          </w:p>
        </w:tc>
        <w:tc>
          <w:tcPr>
            <w:tcW w:w="375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D00E1" w:rsidTr="00E32F42">
        <w:trPr>
          <w:trHeight w:val="613"/>
        </w:trPr>
        <w:tc>
          <w:tcPr>
            <w:tcW w:w="1006" w:type="pct"/>
            <w:vMerge w:val="restart"/>
            <w:vAlign w:val="center"/>
          </w:tcPr>
          <w:p w:rsidR="009D00E1" w:rsidRPr="009D00E1" w:rsidRDefault="009D00E1" w:rsidP="009D00E1">
            <w:pPr>
              <w:suppressAutoHyphens/>
              <w:autoSpaceDE w:val="0"/>
              <w:autoSpaceDN w:val="0"/>
              <w:rPr>
                <w:sz w:val="24"/>
                <w:szCs w:val="24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las generalidades y características de los sistemas hidráulicos.</w:t>
            </w:r>
          </w:p>
        </w:tc>
        <w:tc>
          <w:tcPr>
            <w:tcW w:w="1286" w:type="pct"/>
          </w:tcPr>
          <w:p w:rsidR="009D00E1" w:rsidRPr="009D00E1" w:rsidRDefault="009D00E1" w:rsidP="00A43F39">
            <w:pPr>
              <w:suppressAutoHyphens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las características de los sistemas hidráulicos.</w:t>
            </w:r>
          </w:p>
        </w:tc>
        <w:tc>
          <w:tcPr>
            <w:tcW w:w="375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D00E1" w:rsidTr="00E32F42">
        <w:trPr>
          <w:trHeight w:val="613"/>
        </w:trPr>
        <w:tc>
          <w:tcPr>
            <w:tcW w:w="1006" w:type="pct"/>
            <w:vMerge/>
            <w:vAlign w:val="center"/>
          </w:tcPr>
          <w:p w:rsidR="009D00E1" w:rsidRPr="0046391C" w:rsidRDefault="009D00E1" w:rsidP="009D00E1">
            <w:pPr>
              <w:pStyle w:val="Textoindependiente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6" w:type="pct"/>
          </w:tcPr>
          <w:p w:rsidR="009D00E1" w:rsidRPr="009D00E1" w:rsidRDefault="009D00E1" w:rsidP="00A43F39">
            <w:pPr>
              <w:tabs>
                <w:tab w:val="left" w:pos="-3097"/>
                <w:tab w:val="left" w:pos="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características propias de cada uno de los tipos de motores monofásicos.</w:t>
            </w:r>
          </w:p>
        </w:tc>
        <w:tc>
          <w:tcPr>
            <w:tcW w:w="375" w:type="pct"/>
          </w:tcPr>
          <w:p w:rsidR="009D00E1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  <w:p w:rsidR="00580C59" w:rsidRPr="00A403F8" w:rsidRDefault="00580C59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7659C" w:rsidTr="00C7659C">
        <w:trPr>
          <w:trHeight w:val="613"/>
        </w:trPr>
        <w:tc>
          <w:tcPr>
            <w:tcW w:w="1006" w:type="pct"/>
          </w:tcPr>
          <w:p w:rsidR="00C7659C" w:rsidRPr="009D00E1" w:rsidRDefault="00C7659C" w:rsidP="00C7659C">
            <w:pPr>
              <w:pStyle w:val="Textoindependiente2"/>
              <w:spacing w:after="0" w:line="240" w:lineRule="auto"/>
              <w:rPr>
                <w:rFonts w:eastAsiaTheme="minorHAnsi"/>
                <w:sz w:val="24"/>
                <w:szCs w:val="24"/>
                <w:lang w:val="es-CR" w:eastAsia="en-US"/>
              </w:rPr>
            </w:pPr>
            <w:r w:rsidRPr="009D00E1">
              <w:rPr>
                <w:rFonts w:eastAsiaTheme="minorHAnsi"/>
                <w:sz w:val="24"/>
                <w:szCs w:val="24"/>
                <w:lang w:val="es-CR" w:eastAsia="en-US"/>
              </w:rPr>
              <w:t>Describe las características de los lubricantes.</w:t>
            </w:r>
          </w:p>
        </w:tc>
        <w:tc>
          <w:tcPr>
            <w:tcW w:w="1286" w:type="pct"/>
          </w:tcPr>
          <w:p w:rsidR="00C7659C" w:rsidRPr="009D00E1" w:rsidRDefault="00C7659C" w:rsidP="00C7659C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Reconoce  los tipos de  aceites por medio de sus características.</w:t>
            </w:r>
          </w:p>
        </w:tc>
        <w:tc>
          <w:tcPr>
            <w:tcW w:w="375" w:type="pct"/>
          </w:tcPr>
          <w:p w:rsidR="00C7659C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7659C" w:rsidTr="00C7659C">
        <w:trPr>
          <w:trHeight w:val="613"/>
        </w:trPr>
        <w:tc>
          <w:tcPr>
            <w:tcW w:w="1006" w:type="pct"/>
            <w:vAlign w:val="center"/>
          </w:tcPr>
          <w:p w:rsidR="00C7659C" w:rsidRPr="009D00E1" w:rsidRDefault="00C7659C" w:rsidP="00C7659C">
            <w:pPr>
              <w:tabs>
                <w:tab w:val="left" w:pos="-3097"/>
                <w:tab w:val="left" w:pos="0"/>
              </w:tabs>
              <w:suppressAutoHyphens/>
              <w:ind w:firstLine="22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Aplica  técnicas de lubricación  a maquinaria y equipo.</w:t>
            </w:r>
          </w:p>
          <w:p w:rsidR="00C7659C" w:rsidRPr="00896E35" w:rsidRDefault="00C7659C" w:rsidP="00C765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C7659C" w:rsidRPr="009D00E1" w:rsidRDefault="00C7659C" w:rsidP="00C7659C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Reconoce  las técnicas operacionales d</w:t>
            </w:r>
            <w:r>
              <w:rPr>
                <w:rFonts w:ascii="Arial" w:hAnsi="Arial" w:cs="Arial"/>
                <w:sz w:val="24"/>
                <w:szCs w:val="24"/>
              </w:rPr>
              <w:t>e la lubricación de maquinaria.</w:t>
            </w:r>
          </w:p>
        </w:tc>
        <w:tc>
          <w:tcPr>
            <w:tcW w:w="375" w:type="pct"/>
          </w:tcPr>
          <w:p w:rsidR="00C7659C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D00E1" w:rsidRPr="00C7659C" w:rsidRDefault="009D00E1" w:rsidP="009D00E1">
      <w:pPr>
        <w:tabs>
          <w:tab w:val="left" w:pos="3740"/>
        </w:tabs>
        <w:spacing w:after="0"/>
        <w:rPr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AE41B8" w:rsidTr="00AE41B8">
        <w:trPr>
          <w:jc w:val="center"/>
        </w:trPr>
        <w:tc>
          <w:tcPr>
            <w:tcW w:w="13291" w:type="dxa"/>
          </w:tcPr>
          <w:p w:rsidR="00AE41B8" w:rsidRPr="00A4688B" w:rsidRDefault="00AE41B8" w:rsidP="00A43F3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AE41B8" w:rsidTr="00AE41B8">
        <w:trPr>
          <w:jc w:val="center"/>
        </w:trPr>
        <w:tc>
          <w:tcPr>
            <w:tcW w:w="13291" w:type="dxa"/>
          </w:tcPr>
          <w:p w:rsidR="00AE41B8" w:rsidRPr="007140CD" w:rsidRDefault="00AE41B8" w:rsidP="00A43F39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733D">
              <w:rPr>
                <w:rFonts w:ascii="Arial" w:hAnsi="Arial" w:cs="Arial"/>
                <w:sz w:val="24"/>
                <w:szCs w:val="24"/>
              </w:rPr>
              <w:t>Mantenimiento de máquinas industriales.</w:t>
            </w:r>
          </w:p>
        </w:tc>
      </w:tr>
      <w:tr w:rsidR="00AE41B8" w:rsidTr="00AE41B8">
        <w:trPr>
          <w:jc w:val="center"/>
        </w:trPr>
        <w:tc>
          <w:tcPr>
            <w:tcW w:w="13291" w:type="dxa"/>
          </w:tcPr>
          <w:p w:rsidR="00AE41B8" w:rsidRPr="00A4688B" w:rsidRDefault="00AE41B8" w:rsidP="00A43F39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4733D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elaboración de</w:t>
            </w:r>
          </w:p>
          <w:p w:rsidR="00AE41B8" w:rsidRPr="00A4688B" w:rsidRDefault="00AE41B8" w:rsidP="00A43F39">
            <w:pPr>
              <w:tabs>
                <w:tab w:val="left" w:pos="-720"/>
                <w:tab w:val="left" w:pos="1560"/>
              </w:tabs>
              <w:suppressAutoHyphens/>
              <w:ind w:left="1559" w:hanging="155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733D">
              <w:rPr>
                <w:rFonts w:ascii="Arial" w:hAnsi="Arial" w:cs="Arial"/>
                <w:sz w:val="24"/>
                <w:szCs w:val="24"/>
              </w:rPr>
              <w:t>diferentes</w:t>
            </w:r>
            <w:proofErr w:type="gramEnd"/>
            <w:r w:rsidRPr="0044733D">
              <w:rPr>
                <w:rFonts w:ascii="Arial" w:hAnsi="Arial" w:cs="Arial"/>
                <w:sz w:val="24"/>
                <w:szCs w:val="24"/>
              </w:rPr>
              <w:t xml:space="preserve"> tipos de mantenimiento de máquinas industriales.</w:t>
            </w:r>
          </w:p>
        </w:tc>
      </w:tr>
    </w:tbl>
    <w:p w:rsidR="00E32F42" w:rsidRPr="00C7659C" w:rsidRDefault="00E32F42" w:rsidP="00C7659C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69"/>
        <w:gridCol w:w="3549"/>
        <w:gridCol w:w="739"/>
        <w:gridCol w:w="830"/>
        <w:gridCol w:w="3877"/>
        <w:gridCol w:w="6"/>
        <w:gridCol w:w="874"/>
        <w:gridCol w:w="844"/>
      </w:tblGrid>
      <w:tr w:rsidR="00E32F42" w:rsidRPr="009D7AF7" w:rsidTr="00AE41B8">
        <w:trPr>
          <w:trHeight w:val="309"/>
          <w:tblHeader/>
        </w:trPr>
        <w:tc>
          <w:tcPr>
            <w:tcW w:w="1113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7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9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8" w:type="pct"/>
            <w:gridSpan w:val="2"/>
            <w:vMerge w:val="restart"/>
            <w:vAlign w:val="center"/>
          </w:tcPr>
          <w:p w:rsidR="00E32F42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3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F42" w:rsidRPr="009D7AF7" w:rsidTr="00AE41B8">
        <w:trPr>
          <w:trHeight w:val="308"/>
          <w:tblHeader/>
        </w:trPr>
        <w:tc>
          <w:tcPr>
            <w:tcW w:w="1113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08" w:type="pct"/>
            <w:gridSpan w:val="2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00E1" w:rsidTr="00AE41B8">
        <w:trPr>
          <w:trHeight w:val="613"/>
        </w:trPr>
        <w:tc>
          <w:tcPr>
            <w:tcW w:w="1113" w:type="pct"/>
          </w:tcPr>
          <w:p w:rsidR="00C7659C" w:rsidRPr="009D00E1" w:rsidRDefault="00C7659C" w:rsidP="00C7659C">
            <w:pPr>
              <w:tabs>
                <w:tab w:val="left" w:pos="-3097"/>
                <w:tab w:val="left" w:pos="0"/>
              </w:tabs>
              <w:suppressAutoHyphens/>
              <w:ind w:firstLine="22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Aplica  técnicas de lubricación  a maquinaria y equipo.</w:t>
            </w:r>
          </w:p>
          <w:p w:rsidR="009D00E1" w:rsidRPr="009D00E1" w:rsidRDefault="009D00E1" w:rsidP="009D00E1">
            <w:pPr>
              <w:pStyle w:val="Textoindependiente2"/>
              <w:spacing w:after="0" w:line="240" w:lineRule="auto"/>
              <w:rPr>
                <w:rFonts w:eastAsiaTheme="minorHAnsi"/>
                <w:sz w:val="24"/>
                <w:szCs w:val="24"/>
                <w:lang w:val="es-CR" w:eastAsia="en-US"/>
              </w:rPr>
            </w:pPr>
          </w:p>
        </w:tc>
        <w:tc>
          <w:tcPr>
            <w:tcW w:w="1287" w:type="pct"/>
          </w:tcPr>
          <w:p w:rsidR="009D00E1" w:rsidRPr="009D00E1" w:rsidRDefault="00C7659C" w:rsidP="009D00E1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hAnsi="Arial" w:cs="Arial"/>
                <w:sz w:val="24"/>
                <w:szCs w:val="24"/>
              </w:rPr>
              <w:t>Aplica las técnicas adecuadas en la lubr</w:t>
            </w:r>
            <w:r>
              <w:rPr>
                <w:rFonts w:ascii="Arial" w:hAnsi="Arial" w:cs="Arial"/>
                <w:sz w:val="24"/>
                <w:szCs w:val="24"/>
              </w:rPr>
              <w:t>icación de maquinaria y equipo.</w:t>
            </w:r>
          </w:p>
        </w:tc>
        <w:tc>
          <w:tcPr>
            <w:tcW w:w="268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08" w:type="pct"/>
            <w:gridSpan w:val="2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9D00E1" w:rsidRPr="00A403F8" w:rsidRDefault="009D00E1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7659C" w:rsidTr="00AE41B8">
        <w:trPr>
          <w:trHeight w:val="613"/>
        </w:trPr>
        <w:tc>
          <w:tcPr>
            <w:tcW w:w="1113" w:type="pct"/>
            <w:vMerge w:val="restart"/>
            <w:vAlign w:val="center"/>
          </w:tcPr>
          <w:p w:rsidR="00C7659C" w:rsidRPr="0046391C" w:rsidRDefault="00C7659C" w:rsidP="00C7659C">
            <w:pPr>
              <w:pStyle w:val="Textoindependiente2"/>
              <w:spacing w:line="240" w:lineRule="auto"/>
              <w:rPr>
                <w:sz w:val="24"/>
                <w:szCs w:val="24"/>
              </w:rPr>
            </w:pPr>
            <w:r w:rsidRPr="0046391C">
              <w:rPr>
                <w:sz w:val="24"/>
                <w:szCs w:val="24"/>
              </w:rPr>
              <w:t>Explica  el funcionamiento de los motores de combustión interna.</w:t>
            </w:r>
          </w:p>
          <w:p w:rsidR="00C7659C" w:rsidRPr="0046391C" w:rsidRDefault="00C7659C" w:rsidP="00C7659C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1287" w:type="pct"/>
          </w:tcPr>
          <w:p w:rsidR="00C7659C" w:rsidRPr="009D00E1" w:rsidRDefault="00C7659C" w:rsidP="00C7659C">
            <w:pPr>
              <w:tabs>
                <w:tab w:val="left" w:pos="-3097"/>
                <w:tab w:val="left" w:pos="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 el funcionamiento de los motores de combustión interna.</w:t>
            </w:r>
          </w:p>
        </w:tc>
        <w:tc>
          <w:tcPr>
            <w:tcW w:w="268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08" w:type="pct"/>
            <w:gridSpan w:val="2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7659C" w:rsidTr="00C7659C">
        <w:trPr>
          <w:trHeight w:val="613"/>
        </w:trPr>
        <w:tc>
          <w:tcPr>
            <w:tcW w:w="1113" w:type="pct"/>
            <w:vMerge/>
          </w:tcPr>
          <w:p w:rsidR="00C7659C" w:rsidRPr="00896E35" w:rsidRDefault="00C7659C" w:rsidP="009D00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C7659C" w:rsidRPr="009D00E1" w:rsidRDefault="00C7659C" w:rsidP="00A43F39">
            <w:pPr>
              <w:tabs>
                <w:tab w:val="left" w:pos="-3097"/>
                <w:tab w:val="left" w:pos="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 las características y funcionamiento de los componentes de motores de combustión interna.</w:t>
            </w:r>
          </w:p>
        </w:tc>
        <w:tc>
          <w:tcPr>
            <w:tcW w:w="268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08" w:type="pct"/>
            <w:gridSpan w:val="2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7659C" w:rsidTr="00C7659C">
        <w:trPr>
          <w:trHeight w:val="613"/>
        </w:trPr>
        <w:tc>
          <w:tcPr>
            <w:tcW w:w="1113" w:type="pct"/>
          </w:tcPr>
          <w:p w:rsidR="00C7659C" w:rsidRPr="00580C59" w:rsidRDefault="00C7659C" w:rsidP="00C7659C">
            <w:pPr>
              <w:tabs>
                <w:tab w:val="left" w:pos="-3097"/>
                <w:tab w:val="left" w:pos="0"/>
              </w:tabs>
              <w:suppressAutoHyphens/>
              <w:rPr>
                <w:sz w:val="24"/>
                <w:szCs w:val="24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Diferenciar los componentes de los motores de combustión</w:t>
            </w:r>
            <w:r w:rsidRPr="0046391C">
              <w:rPr>
                <w:sz w:val="24"/>
                <w:szCs w:val="24"/>
              </w:rPr>
              <w:t xml:space="preserve"> </w:t>
            </w:r>
            <w:r w:rsidRPr="00580C5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interna.</w:t>
            </w:r>
          </w:p>
        </w:tc>
        <w:tc>
          <w:tcPr>
            <w:tcW w:w="1287" w:type="pct"/>
          </w:tcPr>
          <w:p w:rsidR="00C7659C" w:rsidRPr="009D00E1" w:rsidRDefault="00C7659C" w:rsidP="00C7659C">
            <w:pPr>
              <w:tabs>
                <w:tab w:val="left" w:pos="-3097"/>
                <w:tab w:val="left" w:pos="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D00E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Diferencia  las características de los componentes del motor de combustión interna.</w:t>
            </w:r>
          </w:p>
        </w:tc>
        <w:tc>
          <w:tcPr>
            <w:tcW w:w="268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08" w:type="pct"/>
            <w:gridSpan w:val="2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7659C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D560B" w:rsidRPr="00596C19" w:rsidTr="00C7659C">
        <w:tblPrEx>
          <w:jc w:val="center"/>
        </w:tblPrEx>
        <w:trPr>
          <w:trHeight w:val="510"/>
          <w:jc w:val="center"/>
        </w:trPr>
        <w:tc>
          <w:tcPr>
            <w:tcW w:w="4375" w:type="pct"/>
            <w:gridSpan w:val="5"/>
          </w:tcPr>
          <w:p w:rsidR="003D560B" w:rsidRPr="00596C19" w:rsidRDefault="00C7659C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="003D560B"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25" w:type="pct"/>
            <w:gridSpan w:val="3"/>
            <w:vMerge w:val="restart"/>
          </w:tcPr>
          <w:p w:rsidR="003D560B" w:rsidRPr="00596C19" w:rsidRDefault="003D560B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D560B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3D560B" w:rsidRPr="00596C19" w:rsidRDefault="003D560B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3"/>
            <w:vMerge/>
          </w:tcPr>
          <w:p w:rsidR="003D560B" w:rsidRPr="00596C19" w:rsidRDefault="003D560B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560B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3D560B" w:rsidRPr="00596C19" w:rsidRDefault="003D560B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3"/>
            <w:vMerge/>
          </w:tcPr>
          <w:p w:rsidR="003D560B" w:rsidRPr="00596C19" w:rsidRDefault="003D560B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80C59" w:rsidRDefault="00580C59" w:rsidP="006B4D82">
      <w:pPr>
        <w:tabs>
          <w:tab w:val="left" w:pos="4800"/>
        </w:tabs>
      </w:pPr>
    </w:p>
    <w:p w:rsidR="009521DE" w:rsidRDefault="009521DE" w:rsidP="006B4D82">
      <w:pPr>
        <w:tabs>
          <w:tab w:val="left" w:pos="4800"/>
        </w:tabs>
      </w:pPr>
    </w:p>
    <w:p w:rsidR="002C438E" w:rsidRDefault="002C438E" w:rsidP="002C438E">
      <w:pPr>
        <w:tabs>
          <w:tab w:val="left" w:pos="4800"/>
        </w:tabs>
        <w:spacing w:after="0"/>
      </w:pPr>
    </w:p>
    <w:p w:rsidR="008254E8" w:rsidRDefault="008254E8" w:rsidP="002C438E">
      <w:pPr>
        <w:tabs>
          <w:tab w:val="left" w:pos="480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80C59" w:rsidTr="002C438E">
        <w:trPr>
          <w:jc w:val="center"/>
        </w:trPr>
        <w:tc>
          <w:tcPr>
            <w:tcW w:w="13788" w:type="dxa"/>
          </w:tcPr>
          <w:p w:rsidR="00580C59" w:rsidRPr="00A4688B" w:rsidRDefault="00580C59" w:rsidP="002C438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580C59" w:rsidTr="002C438E">
        <w:trPr>
          <w:jc w:val="center"/>
        </w:trPr>
        <w:tc>
          <w:tcPr>
            <w:tcW w:w="13788" w:type="dxa"/>
          </w:tcPr>
          <w:p w:rsidR="00580C59" w:rsidRPr="00580C59" w:rsidRDefault="00580C59" w:rsidP="00A43F39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0C59">
              <w:rPr>
                <w:rFonts w:ascii="Arial" w:hAnsi="Arial" w:cs="Arial"/>
                <w:sz w:val="24"/>
                <w:szCs w:val="24"/>
              </w:rPr>
              <w:t>Fundamentos de  Hidráulica</w:t>
            </w:r>
            <w:r w:rsidRPr="00580C5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80C59" w:rsidTr="002C438E">
        <w:trPr>
          <w:jc w:val="center"/>
        </w:trPr>
        <w:tc>
          <w:tcPr>
            <w:tcW w:w="13788" w:type="dxa"/>
          </w:tcPr>
          <w:p w:rsidR="00580C59" w:rsidRPr="00A4688B" w:rsidRDefault="00580C59" w:rsidP="00580C59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80C59">
              <w:rPr>
                <w:rFonts w:ascii="Arial" w:hAnsi="Arial" w:cs="Arial"/>
                <w:sz w:val="24"/>
                <w:szCs w:val="24"/>
              </w:rPr>
              <w:t>Experimenta con sistemas Neumáticos e Hidráulicos, aplicando métodos y técnicas apropiadas</w:t>
            </w:r>
          </w:p>
        </w:tc>
      </w:tr>
    </w:tbl>
    <w:p w:rsidR="00E32F42" w:rsidRPr="002C438E" w:rsidRDefault="00E32F42" w:rsidP="00E32F42">
      <w:pPr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4"/>
        <w:gridCol w:w="3546"/>
        <w:gridCol w:w="1034"/>
        <w:gridCol w:w="742"/>
        <w:gridCol w:w="3971"/>
        <w:gridCol w:w="874"/>
        <w:gridCol w:w="847"/>
      </w:tblGrid>
      <w:tr w:rsidR="00E32F42" w:rsidRPr="009D7AF7" w:rsidTr="00E32F42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E32F42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F42" w:rsidRPr="009D7AF7" w:rsidTr="00E32F42">
        <w:trPr>
          <w:trHeight w:val="308"/>
          <w:tblHeader/>
        </w:trPr>
        <w:tc>
          <w:tcPr>
            <w:tcW w:w="100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2F42" w:rsidTr="00E32F42">
        <w:trPr>
          <w:trHeight w:val="613"/>
        </w:trPr>
        <w:tc>
          <w:tcPr>
            <w:tcW w:w="1006" w:type="pct"/>
            <w:vAlign w:val="center"/>
          </w:tcPr>
          <w:p w:rsidR="00E32F42" w:rsidRPr="00896E35" w:rsidRDefault="002C438E" w:rsidP="002C438E">
            <w:pPr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Demuestra los principios de funcionamiento de los sistemas hidráulicos.</w:t>
            </w:r>
          </w:p>
        </w:tc>
        <w:tc>
          <w:tcPr>
            <w:tcW w:w="1286" w:type="pct"/>
          </w:tcPr>
          <w:p w:rsidR="00E32F42" w:rsidRPr="00E32F42" w:rsidRDefault="002C438E" w:rsidP="002C438E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Demuestra el funcionamiento básico de los actuadores  hidráulicos.</w:t>
            </w:r>
          </w:p>
        </w:tc>
        <w:tc>
          <w:tcPr>
            <w:tcW w:w="375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FA72F4">
        <w:trPr>
          <w:trHeight w:val="613"/>
        </w:trPr>
        <w:tc>
          <w:tcPr>
            <w:tcW w:w="1006" w:type="pct"/>
            <w:vMerge w:val="restart"/>
            <w:vAlign w:val="center"/>
          </w:tcPr>
          <w:p w:rsidR="002C438E" w:rsidRPr="002C438E" w:rsidRDefault="002C438E" w:rsidP="00FA72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Experimenta con los diferentes elementos electro hidráulico.</w:t>
            </w:r>
          </w:p>
        </w:tc>
        <w:tc>
          <w:tcPr>
            <w:tcW w:w="1286" w:type="pct"/>
          </w:tcPr>
          <w:p w:rsidR="002C438E" w:rsidRPr="002C438E" w:rsidRDefault="002C438E" w:rsidP="00A43F39">
            <w:pPr>
              <w:tabs>
                <w:tab w:val="left" w:pos="538"/>
              </w:tabs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Explica el funcionamiento de los  elementos  electro hidráulico.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FA72F4">
        <w:trPr>
          <w:trHeight w:val="613"/>
        </w:trPr>
        <w:tc>
          <w:tcPr>
            <w:tcW w:w="1006" w:type="pct"/>
            <w:vMerge/>
            <w:vAlign w:val="center"/>
          </w:tcPr>
          <w:p w:rsidR="002C438E" w:rsidRPr="002C438E" w:rsidRDefault="002C438E" w:rsidP="00FA72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 xml:space="preserve">Realiza montajes de sistemas industriales  </w:t>
            </w:r>
            <w:r w:rsidR="00C7659C" w:rsidRPr="002C438E">
              <w:rPr>
                <w:rFonts w:ascii="Arial" w:hAnsi="Arial" w:cs="Arial"/>
                <w:sz w:val="24"/>
                <w:szCs w:val="24"/>
              </w:rPr>
              <w:t>electro hidráulico</w:t>
            </w:r>
            <w:r w:rsidRPr="002C438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FA72F4">
        <w:trPr>
          <w:trHeight w:val="613"/>
        </w:trPr>
        <w:tc>
          <w:tcPr>
            <w:tcW w:w="1006" w:type="pct"/>
            <w:vMerge w:val="restart"/>
            <w:vAlign w:val="center"/>
          </w:tcPr>
          <w:p w:rsidR="002C438E" w:rsidRPr="002C438E" w:rsidRDefault="002C438E" w:rsidP="00FA72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Clasifica estructural y funcionalmente las partes de un sistema  hidráulico.</w:t>
            </w:r>
          </w:p>
        </w:tc>
        <w:tc>
          <w:tcPr>
            <w:tcW w:w="1286" w:type="pct"/>
          </w:tcPr>
          <w:p w:rsidR="002C438E" w:rsidRPr="002C438E" w:rsidRDefault="002C438E" w:rsidP="002C438E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Explica  el funcionamiento de los  elementos electro hidráulico.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FA72F4">
        <w:trPr>
          <w:trHeight w:val="613"/>
        </w:trPr>
        <w:tc>
          <w:tcPr>
            <w:tcW w:w="1006" w:type="pct"/>
            <w:vMerge/>
            <w:vAlign w:val="center"/>
          </w:tcPr>
          <w:p w:rsidR="002C438E" w:rsidRPr="002C438E" w:rsidRDefault="002C438E" w:rsidP="00FA72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2C438E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Realiza montajes de sistemas industriales electro hidráulico.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C7659C">
        <w:tblPrEx>
          <w:jc w:val="center"/>
        </w:tblPrEx>
        <w:trPr>
          <w:trHeight w:val="510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25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2F42" w:rsidRDefault="00E32F42" w:rsidP="00E32F42">
      <w:pPr>
        <w:tabs>
          <w:tab w:val="left" w:pos="3740"/>
        </w:tabs>
      </w:pPr>
    </w:p>
    <w:p w:rsidR="008254E8" w:rsidRDefault="008254E8" w:rsidP="002C438E">
      <w:pPr>
        <w:tabs>
          <w:tab w:val="left" w:pos="3740"/>
        </w:tabs>
        <w:spacing w:after="0"/>
      </w:pPr>
    </w:p>
    <w:p w:rsidR="009521DE" w:rsidRDefault="009521DE" w:rsidP="002C438E">
      <w:pPr>
        <w:tabs>
          <w:tab w:val="left" w:pos="3740"/>
        </w:tabs>
        <w:spacing w:after="0"/>
      </w:pPr>
    </w:p>
    <w:p w:rsidR="009521DE" w:rsidRDefault="009521DE" w:rsidP="002C438E">
      <w:pPr>
        <w:tabs>
          <w:tab w:val="left" w:pos="3740"/>
        </w:tabs>
        <w:spacing w:after="0"/>
      </w:pPr>
    </w:p>
    <w:p w:rsidR="00C7659C" w:rsidRDefault="00C7659C" w:rsidP="002C438E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38E" w:rsidTr="009521DE">
        <w:trPr>
          <w:jc w:val="center"/>
        </w:trPr>
        <w:tc>
          <w:tcPr>
            <w:tcW w:w="13291" w:type="dxa"/>
          </w:tcPr>
          <w:p w:rsidR="002C438E" w:rsidRPr="00A4688B" w:rsidRDefault="002C438E" w:rsidP="002C438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2C438E" w:rsidTr="009521DE">
        <w:trPr>
          <w:jc w:val="center"/>
        </w:trPr>
        <w:tc>
          <w:tcPr>
            <w:tcW w:w="13291" w:type="dxa"/>
          </w:tcPr>
          <w:p w:rsidR="002C438E" w:rsidRPr="00580C59" w:rsidRDefault="002C438E" w:rsidP="002C438E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C438E">
              <w:rPr>
                <w:rFonts w:ascii="Arial" w:hAnsi="Arial" w:cs="Arial"/>
                <w:sz w:val="24"/>
                <w:szCs w:val="24"/>
              </w:rPr>
              <w:t xml:space="preserve">Fundamentos de  Neumática </w:t>
            </w:r>
            <w:r w:rsidRPr="002C438E">
              <w:rPr>
                <w:rFonts w:ascii="Arial" w:hAnsi="Arial" w:cs="Arial"/>
                <w:sz w:val="24"/>
                <w:szCs w:val="24"/>
              </w:rPr>
              <w:tab/>
            </w:r>
            <w:r w:rsidRPr="00580C5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2C438E" w:rsidTr="009521DE">
        <w:trPr>
          <w:jc w:val="center"/>
        </w:trPr>
        <w:tc>
          <w:tcPr>
            <w:tcW w:w="13291" w:type="dxa"/>
          </w:tcPr>
          <w:p w:rsidR="002C438E" w:rsidRDefault="002C438E" w:rsidP="002C438E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C438E">
              <w:rPr>
                <w:rFonts w:ascii="Arial" w:hAnsi="Arial" w:cs="Arial"/>
                <w:sz w:val="24"/>
                <w:szCs w:val="24"/>
              </w:rPr>
              <w:t xml:space="preserve">Experimenta con los diferentes  componentes y elementos electro neumáticos, </w:t>
            </w:r>
            <w:r>
              <w:rPr>
                <w:rFonts w:ascii="Arial" w:hAnsi="Arial" w:cs="Arial"/>
                <w:sz w:val="24"/>
                <w:szCs w:val="24"/>
              </w:rPr>
              <w:t xml:space="preserve">con instrucciones de su </w:t>
            </w:r>
          </w:p>
          <w:p w:rsidR="002C438E" w:rsidRPr="00A4688B" w:rsidRDefault="002C438E" w:rsidP="002C438E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profesor o profesora</w:t>
            </w:r>
          </w:p>
        </w:tc>
      </w:tr>
    </w:tbl>
    <w:p w:rsidR="00E32F42" w:rsidRPr="002C438E" w:rsidRDefault="00E32F42" w:rsidP="00E32F42">
      <w:pPr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4"/>
        <w:gridCol w:w="3546"/>
        <w:gridCol w:w="1034"/>
        <w:gridCol w:w="742"/>
        <w:gridCol w:w="3971"/>
        <w:gridCol w:w="874"/>
        <w:gridCol w:w="847"/>
      </w:tblGrid>
      <w:tr w:rsidR="00E32F42" w:rsidRPr="009D7AF7" w:rsidTr="00E32F42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E32F42" w:rsidRPr="00A403F8" w:rsidRDefault="00C7659C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F42" w:rsidRPr="009D7AF7" w:rsidTr="00E32F42">
        <w:trPr>
          <w:trHeight w:val="308"/>
          <w:tblHeader/>
        </w:trPr>
        <w:tc>
          <w:tcPr>
            <w:tcW w:w="100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E32F42" w:rsidRPr="00A403F8" w:rsidRDefault="00E32F42" w:rsidP="00E32F4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E32F42" w:rsidRPr="00A403F8" w:rsidRDefault="00E32F42" w:rsidP="00E32F4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438E" w:rsidTr="00E32F42">
        <w:trPr>
          <w:trHeight w:val="613"/>
        </w:trPr>
        <w:tc>
          <w:tcPr>
            <w:tcW w:w="1006" w:type="pct"/>
            <w:vMerge w:val="restart"/>
            <w:vAlign w:val="center"/>
          </w:tcPr>
          <w:p w:rsidR="002C438E" w:rsidRPr="002C438E" w:rsidRDefault="002C438E" w:rsidP="002C438E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Demuestra los principios de funcionamiento de los sistemas neumáticos.</w:t>
            </w:r>
          </w:p>
          <w:p w:rsidR="002C438E" w:rsidRPr="00896E35" w:rsidRDefault="002C438E" w:rsidP="00E32F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Reconoce las propiedades del aire.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E32F42">
        <w:trPr>
          <w:trHeight w:val="613"/>
        </w:trPr>
        <w:tc>
          <w:tcPr>
            <w:tcW w:w="1006" w:type="pct"/>
            <w:vMerge/>
            <w:vAlign w:val="center"/>
          </w:tcPr>
          <w:p w:rsidR="002C438E" w:rsidRPr="00896E35" w:rsidRDefault="002C438E" w:rsidP="00E32F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Compara  las ventajas del sistema  neumático.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E32F42">
        <w:trPr>
          <w:trHeight w:val="613"/>
        </w:trPr>
        <w:tc>
          <w:tcPr>
            <w:tcW w:w="1006" w:type="pct"/>
            <w:vMerge/>
            <w:vAlign w:val="center"/>
          </w:tcPr>
          <w:p w:rsidR="002C438E" w:rsidRPr="00896E35" w:rsidRDefault="002C438E" w:rsidP="00E32F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Utiliza  los actuadores  neumáticos en su funcionamiento básico.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E32F42">
        <w:trPr>
          <w:trHeight w:val="613"/>
        </w:trPr>
        <w:tc>
          <w:tcPr>
            <w:tcW w:w="1006" w:type="pct"/>
            <w:vMerge w:val="restart"/>
            <w:vAlign w:val="center"/>
          </w:tcPr>
          <w:p w:rsidR="002C438E" w:rsidRPr="00896E35" w:rsidRDefault="002C438E" w:rsidP="002C438E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Experimenta con los diferentes elementos electro neumático.</w:t>
            </w:r>
          </w:p>
        </w:tc>
        <w:tc>
          <w:tcPr>
            <w:tcW w:w="1286" w:type="pct"/>
          </w:tcPr>
          <w:p w:rsidR="002C438E" w:rsidRPr="002C438E" w:rsidRDefault="002C438E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Explica el funcionamiento de los  elementos electros neumáticos.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C438E" w:rsidTr="00E32F42">
        <w:trPr>
          <w:trHeight w:val="613"/>
        </w:trPr>
        <w:tc>
          <w:tcPr>
            <w:tcW w:w="1006" w:type="pct"/>
            <w:vMerge/>
            <w:vAlign w:val="center"/>
          </w:tcPr>
          <w:p w:rsidR="002C438E" w:rsidRPr="00896E35" w:rsidRDefault="002C438E" w:rsidP="00E32F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2C438E" w:rsidRPr="002C438E" w:rsidRDefault="002C438E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Realiza montajes de sistemas industriales electros neumáticos.</w:t>
            </w:r>
          </w:p>
        </w:tc>
        <w:tc>
          <w:tcPr>
            <w:tcW w:w="375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9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40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2C438E" w:rsidRPr="00A403F8" w:rsidRDefault="002C438E" w:rsidP="00E32F4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E32F42" w:rsidRDefault="00E32F42" w:rsidP="00E32F42">
      <w:pPr>
        <w:tabs>
          <w:tab w:val="left" w:pos="3740"/>
        </w:tabs>
      </w:pPr>
    </w:p>
    <w:p w:rsidR="00E32F42" w:rsidRDefault="00E32F42" w:rsidP="00E32F42">
      <w:pPr>
        <w:tabs>
          <w:tab w:val="left" w:pos="3740"/>
        </w:tabs>
      </w:pPr>
    </w:p>
    <w:p w:rsidR="00E32F42" w:rsidRDefault="00E32F42" w:rsidP="00E32F42">
      <w:pPr>
        <w:tabs>
          <w:tab w:val="left" w:pos="3740"/>
        </w:tabs>
      </w:pPr>
    </w:p>
    <w:p w:rsidR="00FA72F4" w:rsidRDefault="00FA72F4" w:rsidP="00E32F42">
      <w:pPr>
        <w:tabs>
          <w:tab w:val="left" w:pos="3740"/>
        </w:tabs>
      </w:pPr>
    </w:p>
    <w:p w:rsidR="005976F2" w:rsidRDefault="005976F2" w:rsidP="00E32F42">
      <w:pPr>
        <w:tabs>
          <w:tab w:val="left" w:pos="3740"/>
        </w:tabs>
      </w:pPr>
    </w:p>
    <w:p w:rsidR="00FA72F4" w:rsidRDefault="00FA72F4" w:rsidP="00E32F42">
      <w:pPr>
        <w:tabs>
          <w:tab w:val="left" w:pos="3740"/>
        </w:tabs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38E" w:rsidTr="005976F2">
        <w:trPr>
          <w:jc w:val="center"/>
        </w:trPr>
        <w:tc>
          <w:tcPr>
            <w:tcW w:w="13860" w:type="dxa"/>
          </w:tcPr>
          <w:p w:rsidR="002C438E" w:rsidRPr="00A4688B" w:rsidRDefault="002C438E" w:rsidP="00A43F3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2C438E" w:rsidTr="005976F2">
        <w:trPr>
          <w:jc w:val="center"/>
        </w:trPr>
        <w:tc>
          <w:tcPr>
            <w:tcW w:w="13860" w:type="dxa"/>
          </w:tcPr>
          <w:p w:rsidR="002C438E" w:rsidRPr="00580C59" w:rsidRDefault="002C438E" w:rsidP="00A43F39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C438E">
              <w:rPr>
                <w:rFonts w:ascii="Arial" w:hAnsi="Arial" w:cs="Arial"/>
                <w:sz w:val="24"/>
                <w:szCs w:val="24"/>
              </w:rPr>
              <w:t xml:space="preserve">Fundamentos de  Neumática </w:t>
            </w:r>
            <w:r w:rsidRPr="002C438E">
              <w:rPr>
                <w:rFonts w:ascii="Arial" w:hAnsi="Arial" w:cs="Arial"/>
                <w:sz w:val="24"/>
                <w:szCs w:val="24"/>
              </w:rPr>
              <w:tab/>
            </w:r>
            <w:r w:rsidRPr="00580C5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2C438E" w:rsidTr="005976F2">
        <w:trPr>
          <w:jc w:val="center"/>
        </w:trPr>
        <w:tc>
          <w:tcPr>
            <w:tcW w:w="13860" w:type="dxa"/>
          </w:tcPr>
          <w:p w:rsidR="002C438E" w:rsidRDefault="002C438E" w:rsidP="00A43F39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C438E">
              <w:rPr>
                <w:rFonts w:ascii="Arial" w:hAnsi="Arial" w:cs="Arial"/>
                <w:sz w:val="24"/>
                <w:szCs w:val="24"/>
              </w:rPr>
              <w:t xml:space="preserve">Experimenta con los diferentes  componentes y elementos electro neumáticos, </w:t>
            </w:r>
            <w:r>
              <w:rPr>
                <w:rFonts w:ascii="Arial" w:hAnsi="Arial" w:cs="Arial"/>
                <w:sz w:val="24"/>
                <w:szCs w:val="24"/>
              </w:rPr>
              <w:t xml:space="preserve">con instrucciones de su </w:t>
            </w:r>
          </w:p>
          <w:p w:rsidR="002C438E" w:rsidRPr="00A4688B" w:rsidRDefault="002C438E" w:rsidP="00A43F39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438E">
              <w:rPr>
                <w:rFonts w:ascii="Arial" w:hAnsi="Arial" w:cs="Arial"/>
                <w:sz w:val="24"/>
                <w:szCs w:val="24"/>
              </w:rPr>
              <w:t>profesor o profesora</w:t>
            </w:r>
          </w:p>
        </w:tc>
      </w:tr>
    </w:tbl>
    <w:p w:rsidR="0093369C" w:rsidRPr="00A61373" w:rsidRDefault="0093369C" w:rsidP="0093369C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93369C" w:rsidRPr="009D7AF7" w:rsidTr="005976F2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93369C" w:rsidRPr="00A403F8" w:rsidRDefault="00C7659C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369C" w:rsidRPr="009D7AF7" w:rsidTr="005976F2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93369C" w:rsidRPr="00A403F8" w:rsidRDefault="0093369C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93369C" w:rsidRPr="00A403F8" w:rsidRDefault="0093369C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93369C" w:rsidRPr="00A403F8" w:rsidRDefault="0093369C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93369C" w:rsidRPr="00A403F8" w:rsidRDefault="0093369C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76F2" w:rsidTr="005976F2">
        <w:trPr>
          <w:jc w:val="center"/>
        </w:trPr>
        <w:tc>
          <w:tcPr>
            <w:tcW w:w="883" w:type="pct"/>
            <w:vMerge w:val="restart"/>
            <w:vAlign w:val="center"/>
          </w:tcPr>
          <w:p w:rsidR="005976F2" w:rsidRPr="00135101" w:rsidRDefault="005976F2" w:rsidP="00BA4A2B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Clasifica estructural y funcionalmente las partes de un sistema neumático.</w:t>
            </w:r>
          </w:p>
        </w:tc>
        <w:tc>
          <w:tcPr>
            <w:tcW w:w="1473" w:type="pct"/>
          </w:tcPr>
          <w:p w:rsidR="005976F2" w:rsidRPr="005976F2" w:rsidRDefault="005976F2" w:rsidP="00A43F39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76F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funcionamiento de los  elementos electro neumático.</w:t>
            </w:r>
          </w:p>
          <w:p w:rsidR="005976F2" w:rsidRPr="005976F2" w:rsidRDefault="005976F2" w:rsidP="00A43F39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/>
            <w:vAlign w:val="center"/>
          </w:tcPr>
          <w:p w:rsidR="005976F2" w:rsidRPr="00135101" w:rsidRDefault="005976F2" w:rsidP="00BA4A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76F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montajes de sistemas industriales electros neumáticos.</w:t>
            </w:r>
          </w:p>
          <w:p w:rsidR="005976F2" w:rsidRPr="005976F2" w:rsidRDefault="005976F2" w:rsidP="00A43F39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BF1C67">
        <w:trPr>
          <w:trHeight w:val="510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43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BF1C67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BF1C67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369C" w:rsidRDefault="0093369C" w:rsidP="0093369C"/>
    <w:p w:rsidR="008254E8" w:rsidRDefault="008254E8" w:rsidP="0093369C"/>
    <w:p w:rsidR="008254E8" w:rsidRDefault="008254E8" w:rsidP="0093369C"/>
    <w:p w:rsidR="005976F2" w:rsidRDefault="005976F2" w:rsidP="0093369C"/>
    <w:p w:rsidR="009521DE" w:rsidRDefault="009521DE" w:rsidP="0093369C"/>
    <w:p w:rsidR="009521DE" w:rsidRDefault="009521DE" w:rsidP="0093369C"/>
    <w:p w:rsidR="005976F2" w:rsidRDefault="005976F2" w:rsidP="0093369C"/>
    <w:p w:rsidR="005976F2" w:rsidRDefault="005976F2" w:rsidP="0093369C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976F2" w:rsidTr="008254E8">
        <w:trPr>
          <w:jc w:val="center"/>
        </w:trPr>
        <w:tc>
          <w:tcPr>
            <w:tcW w:w="13788" w:type="dxa"/>
          </w:tcPr>
          <w:p w:rsidR="005976F2" w:rsidRPr="00A4688B" w:rsidRDefault="005976F2" w:rsidP="005976F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5976F2" w:rsidTr="008254E8">
        <w:trPr>
          <w:jc w:val="center"/>
        </w:trPr>
        <w:tc>
          <w:tcPr>
            <w:tcW w:w="13788" w:type="dxa"/>
          </w:tcPr>
          <w:p w:rsidR="005976F2" w:rsidRPr="00580C59" w:rsidRDefault="005976F2" w:rsidP="005976F2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976F2">
              <w:rPr>
                <w:rFonts w:ascii="Arial" w:hAnsi="Arial" w:cs="Arial"/>
                <w:sz w:val="24"/>
                <w:szCs w:val="24"/>
              </w:rPr>
              <w:t>Motores de combustión interna</w:t>
            </w:r>
            <w:r w:rsidRPr="00580C5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976F2" w:rsidTr="008254E8">
        <w:trPr>
          <w:jc w:val="center"/>
        </w:trPr>
        <w:tc>
          <w:tcPr>
            <w:tcW w:w="13788" w:type="dxa"/>
          </w:tcPr>
          <w:p w:rsidR="005976F2" w:rsidRPr="00A4688B" w:rsidRDefault="005976F2" w:rsidP="005976F2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976F2">
              <w:rPr>
                <w:rFonts w:ascii="Arial" w:hAnsi="Arial" w:cs="Arial"/>
                <w:sz w:val="24"/>
                <w:szCs w:val="24"/>
              </w:rPr>
              <w:t>Desarrollar en los y las estudiantes los conocimientos, las habilidades y las destrezas  para e</w:t>
            </w:r>
            <w:r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5976F2">
              <w:rPr>
                <w:rFonts w:ascii="Arial" w:hAnsi="Arial" w:cs="Arial"/>
                <w:sz w:val="24"/>
                <w:szCs w:val="24"/>
              </w:rPr>
              <w:t>diagnóstico</w:t>
            </w:r>
          </w:p>
          <w:p w:rsidR="005976F2" w:rsidRPr="005976F2" w:rsidRDefault="005976F2" w:rsidP="005976F2">
            <w:pPr>
              <w:snapToGrid w:val="0"/>
              <w:ind w:left="1565" w:hanging="1565"/>
              <w:jc w:val="both"/>
              <w:rPr>
                <w:b/>
                <w:sz w:val="24"/>
                <w:szCs w:val="24"/>
              </w:rPr>
            </w:pPr>
            <w:proofErr w:type="gramStart"/>
            <w:r w:rsidRPr="005976F2">
              <w:rPr>
                <w:rFonts w:ascii="Arial" w:hAnsi="Arial" w:cs="Arial"/>
                <w:sz w:val="24"/>
                <w:szCs w:val="24"/>
              </w:rPr>
              <w:t>y</w:t>
            </w:r>
            <w:proofErr w:type="gramEnd"/>
            <w:r w:rsidRPr="005976F2">
              <w:rPr>
                <w:rFonts w:ascii="Arial" w:hAnsi="Arial" w:cs="Arial"/>
                <w:sz w:val="24"/>
                <w:szCs w:val="24"/>
              </w:rPr>
              <w:t xml:space="preserve"> la reparación de los elementos y los sistemas del motor de combustión interna.</w:t>
            </w:r>
          </w:p>
        </w:tc>
      </w:tr>
    </w:tbl>
    <w:p w:rsidR="00BA4A2B" w:rsidRPr="00A61373" w:rsidRDefault="00BA4A2B" w:rsidP="00BA4A2B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BA4A2B" w:rsidRPr="009D7AF7" w:rsidTr="005976F2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BA4A2B" w:rsidRPr="00A403F8" w:rsidRDefault="00C7659C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4A2B" w:rsidRPr="009D7AF7" w:rsidTr="005976F2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BA4A2B" w:rsidRPr="00A403F8" w:rsidRDefault="00BA4A2B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BA4A2B" w:rsidRPr="00A403F8" w:rsidRDefault="00BA4A2B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BA4A2B" w:rsidRPr="00A403F8" w:rsidRDefault="00BA4A2B" w:rsidP="00BA4A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BA4A2B" w:rsidRPr="00A403F8" w:rsidRDefault="00BA4A2B" w:rsidP="00BA4A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76F2" w:rsidTr="005976F2">
        <w:trPr>
          <w:jc w:val="center"/>
        </w:trPr>
        <w:tc>
          <w:tcPr>
            <w:tcW w:w="883" w:type="pct"/>
            <w:vMerge w:val="restart"/>
            <w:vAlign w:val="center"/>
          </w:tcPr>
          <w:p w:rsidR="005976F2" w:rsidRPr="00135101" w:rsidRDefault="005976F2" w:rsidP="005976F2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Reconoce los principios de funcionamiento del motor de combustión interna.</w:t>
            </w: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Describe los principios físicos y mecánicos que intervienen en el funcionamiento del motor.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/>
            <w:vAlign w:val="center"/>
          </w:tcPr>
          <w:p w:rsidR="005976F2" w:rsidRPr="00135101" w:rsidRDefault="005976F2" w:rsidP="00BA4A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Compara los diferentes tipos de motores según sus características.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/>
            <w:vAlign w:val="center"/>
          </w:tcPr>
          <w:p w:rsidR="005976F2" w:rsidRPr="00135101" w:rsidRDefault="005976F2" w:rsidP="00BA4A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976F2" w:rsidRPr="005976F2" w:rsidRDefault="005976F2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Explica de lo</w:t>
            </w:r>
            <w:r>
              <w:rPr>
                <w:rFonts w:ascii="Arial" w:hAnsi="Arial" w:cs="Arial"/>
                <w:sz w:val="24"/>
                <w:szCs w:val="24"/>
              </w:rPr>
              <w:t>s principios físicos del motor.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A43F39">
        <w:trPr>
          <w:jc w:val="center"/>
        </w:trPr>
        <w:tc>
          <w:tcPr>
            <w:tcW w:w="883" w:type="pct"/>
            <w:vMerge w:val="restart"/>
          </w:tcPr>
          <w:p w:rsidR="005976F2" w:rsidRPr="0046391C" w:rsidRDefault="005976F2" w:rsidP="005976F2">
            <w:pPr>
              <w:tabs>
                <w:tab w:val="left" w:pos="-720"/>
              </w:tabs>
              <w:suppressAutoHyphens/>
              <w:rPr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Explica el funcionamiento de los motores de combustión interna.</w:t>
            </w: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Explica los ciclos operativos de un motor de cuatro tiempos.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/>
            <w:vAlign w:val="center"/>
          </w:tcPr>
          <w:p w:rsidR="005976F2" w:rsidRPr="0046391C" w:rsidRDefault="005976F2" w:rsidP="00A43F3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Describe cuadros de fuegos con diferentes órdenes de encendido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 w:val="restart"/>
            <w:vAlign w:val="center"/>
          </w:tcPr>
          <w:p w:rsidR="005976F2" w:rsidRPr="005976F2" w:rsidRDefault="005976F2" w:rsidP="005976F2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Describe el funcionamiento de los motores de combustión interna.</w:t>
            </w:r>
          </w:p>
        </w:tc>
        <w:tc>
          <w:tcPr>
            <w:tcW w:w="1473" w:type="pct"/>
          </w:tcPr>
          <w:p w:rsidR="005976F2" w:rsidRPr="005976F2" w:rsidRDefault="005976F2" w:rsidP="00A43F39">
            <w:pPr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Explica los movimientos de cada una de las carreras de un motor de cuatro tiempos (Teórico).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976F2" w:rsidTr="005976F2">
        <w:trPr>
          <w:jc w:val="center"/>
        </w:trPr>
        <w:tc>
          <w:tcPr>
            <w:tcW w:w="883" w:type="pct"/>
            <w:vMerge/>
            <w:vAlign w:val="center"/>
          </w:tcPr>
          <w:p w:rsidR="005976F2" w:rsidRPr="005976F2" w:rsidRDefault="005976F2" w:rsidP="00A43F3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976F2" w:rsidRPr="005976F2" w:rsidRDefault="005976F2" w:rsidP="00A43F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976F2">
              <w:rPr>
                <w:rFonts w:ascii="Arial" w:hAnsi="Arial" w:cs="Arial"/>
                <w:sz w:val="24"/>
                <w:szCs w:val="24"/>
              </w:rPr>
              <w:t>Describe  los movimientos de cada una de las carreras de un motor de cuatro tiempos (Real).</w:t>
            </w:r>
          </w:p>
        </w:tc>
        <w:tc>
          <w:tcPr>
            <w:tcW w:w="264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976F2" w:rsidRPr="00A403F8" w:rsidRDefault="005976F2" w:rsidP="00BA4A2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BA4A2B" w:rsidRDefault="00BA4A2B" w:rsidP="00E32F42">
      <w:pPr>
        <w:tabs>
          <w:tab w:val="left" w:pos="3740"/>
        </w:tabs>
      </w:pPr>
    </w:p>
    <w:p w:rsidR="00BA4A2B" w:rsidRDefault="00BA4A2B" w:rsidP="00E32F42">
      <w:pPr>
        <w:tabs>
          <w:tab w:val="left" w:pos="3740"/>
        </w:tabs>
      </w:pPr>
    </w:p>
    <w:p w:rsidR="001B11B3" w:rsidRDefault="001B11B3" w:rsidP="00E32F42">
      <w:pPr>
        <w:tabs>
          <w:tab w:val="left" w:pos="3740"/>
        </w:tabs>
      </w:pPr>
    </w:p>
    <w:p w:rsidR="009521DE" w:rsidRDefault="009521DE" w:rsidP="00E32F42">
      <w:pPr>
        <w:tabs>
          <w:tab w:val="left" w:pos="3740"/>
        </w:tabs>
      </w:pPr>
    </w:p>
    <w:p w:rsidR="001B11B3" w:rsidRDefault="001B11B3" w:rsidP="00E32F42">
      <w:pPr>
        <w:tabs>
          <w:tab w:val="left" w:pos="3740"/>
        </w:tabs>
      </w:pPr>
    </w:p>
    <w:p w:rsidR="009521DE" w:rsidRDefault="009521DE" w:rsidP="00E32F42">
      <w:pPr>
        <w:tabs>
          <w:tab w:val="left" w:pos="3740"/>
        </w:tabs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9521DE" w:rsidTr="009521DE">
        <w:trPr>
          <w:jc w:val="center"/>
        </w:trPr>
        <w:tc>
          <w:tcPr>
            <w:tcW w:w="13291" w:type="dxa"/>
          </w:tcPr>
          <w:p w:rsidR="009521DE" w:rsidRPr="00A4688B" w:rsidRDefault="009521DE" w:rsidP="00A43F3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9521DE" w:rsidTr="009521DE">
        <w:trPr>
          <w:jc w:val="center"/>
        </w:trPr>
        <w:tc>
          <w:tcPr>
            <w:tcW w:w="13291" w:type="dxa"/>
          </w:tcPr>
          <w:p w:rsidR="009521DE" w:rsidRPr="00580C59" w:rsidRDefault="009521DE" w:rsidP="00A43F39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976F2">
              <w:rPr>
                <w:rFonts w:ascii="Arial" w:hAnsi="Arial" w:cs="Arial"/>
                <w:sz w:val="24"/>
                <w:szCs w:val="24"/>
              </w:rPr>
              <w:t>Motores de combustión interna</w:t>
            </w:r>
            <w:r w:rsidRPr="00580C59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9521DE" w:rsidTr="009521DE">
        <w:trPr>
          <w:jc w:val="center"/>
        </w:trPr>
        <w:tc>
          <w:tcPr>
            <w:tcW w:w="13291" w:type="dxa"/>
          </w:tcPr>
          <w:p w:rsidR="009521DE" w:rsidRPr="00A4688B" w:rsidRDefault="009521DE" w:rsidP="00A43F39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8B20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976F2">
              <w:rPr>
                <w:rFonts w:ascii="Arial" w:hAnsi="Arial" w:cs="Arial"/>
                <w:sz w:val="24"/>
                <w:szCs w:val="24"/>
              </w:rPr>
              <w:t>Desarrollar en los y las estudiantes los conocimientos, las habilidades y las destrezas  para e</w:t>
            </w:r>
            <w:r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5976F2">
              <w:rPr>
                <w:rFonts w:ascii="Arial" w:hAnsi="Arial" w:cs="Arial"/>
                <w:sz w:val="24"/>
                <w:szCs w:val="24"/>
              </w:rPr>
              <w:t>diagnóstico</w:t>
            </w:r>
          </w:p>
          <w:p w:rsidR="009521DE" w:rsidRPr="005976F2" w:rsidRDefault="009521DE" w:rsidP="00A43F39">
            <w:pPr>
              <w:snapToGrid w:val="0"/>
              <w:ind w:left="1565" w:hanging="1565"/>
              <w:jc w:val="both"/>
              <w:rPr>
                <w:b/>
                <w:sz w:val="24"/>
                <w:szCs w:val="24"/>
              </w:rPr>
            </w:pPr>
            <w:proofErr w:type="gramStart"/>
            <w:r w:rsidRPr="005976F2">
              <w:rPr>
                <w:rFonts w:ascii="Arial" w:hAnsi="Arial" w:cs="Arial"/>
                <w:sz w:val="24"/>
                <w:szCs w:val="24"/>
              </w:rPr>
              <w:t>y</w:t>
            </w:r>
            <w:proofErr w:type="gramEnd"/>
            <w:r w:rsidRPr="005976F2">
              <w:rPr>
                <w:rFonts w:ascii="Arial" w:hAnsi="Arial" w:cs="Arial"/>
                <w:sz w:val="24"/>
                <w:szCs w:val="24"/>
              </w:rPr>
              <w:t xml:space="preserve"> la reparación de los elementos y los sistemas del motor de combustión interna.</w:t>
            </w:r>
          </w:p>
        </w:tc>
      </w:tr>
    </w:tbl>
    <w:p w:rsidR="001F376A" w:rsidRPr="001F376A" w:rsidRDefault="001F376A" w:rsidP="001F376A">
      <w:pPr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25"/>
        <w:gridCol w:w="3698"/>
        <w:gridCol w:w="888"/>
        <w:gridCol w:w="739"/>
        <w:gridCol w:w="4117"/>
        <w:gridCol w:w="874"/>
        <w:gridCol w:w="847"/>
      </w:tblGrid>
      <w:tr w:rsidR="001F376A" w:rsidRPr="009D7AF7" w:rsidTr="001F376A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1" w:type="pct"/>
            <w:vMerge w:val="restart"/>
            <w:vAlign w:val="center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1F376A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76A" w:rsidRPr="009D7AF7" w:rsidTr="001F376A">
        <w:trPr>
          <w:trHeight w:val="308"/>
          <w:tblHeader/>
        </w:trPr>
        <w:tc>
          <w:tcPr>
            <w:tcW w:w="952" w:type="pct"/>
            <w:vMerge/>
          </w:tcPr>
          <w:p w:rsidR="001F376A" w:rsidRPr="00A403F8" w:rsidRDefault="001F376A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vMerge/>
          </w:tcPr>
          <w:p w:rsidR="001F376A" w:rsidRPr="00A403F8" w:rsidRDefault="001F376A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1F376A" w:rsidRPr="00A403F8" w:rsidRDefault="001F376A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1F376A" w:rsidRPr="00A403F8" w:rsidRDefault="001F376A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B11B3" w:rsidTr="001B11B3">
        <w:tc>
          <w:tcPr>
            <w:tcW w:w="952" w:type="pct"/>
            <w:vMerge w:val="restart"/>
            <w:vAlign w:val="center"/>
          </w:tcPr>
          <w:p w:rsidR="001B11B3" w:rsidRPr="00730E85" w:rsidRDefault="001B11B3" w:rsidP="001B11B3">
            <w:pPr>
              <w:ind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3F39">
              <w:rPr>
                <w:rFonts w:ascii="Arial" w:hAnsi="Arial" w:cs="Arial"/>
                <w:sz w:val="24"/>
                <w:szCs w:val="24"/>
              </w:rPr>
              <w:t>Resuelve problemas de funcionamiento en los diferentes motores de combustión interna.</w:t>
            </w:r>
          </w:p>
        </w:tc>
        <w:tc>
          <w:tcPr>
            <w:tcW w:w="134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Describe los puntos muertos, superior e inferior.</w:t>
            </w: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1F376A">
        <w:tc>
          <w:tcPr>
            <w:tcW w:w="952" w:type="pct"/>
            <w:vMerge/>
            <w:vAlign w:val="center"/>
          </w:tcPr>
          <w:p w:rsidR="001B11B3" w:rsidRPr="00730E85" w:rsidRDefault="001B11B3" w:rsidP="001F376A">
            <w:pPr>
              <w:tabs>
                <w:tab w:val="left" w:pos="-720"/>
              </w:tabs>
              <w:spacing w:before="6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Realiza la medición de la compresión de los cilindros.</w:t>
            </w: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1F376A">
        <w:tc>
          <w:tcPr>
            <w:tcW w:w="952" w:type="pct"/>
            <w:vMerge/>
          </w:tcPr>
          <w:p w:rsidR="001B11B3" w:rsidRPr="00730E85" w:rsidRDefault="001B11B3" w:rsidP="00B82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Efectúa la comprobación de la hermeticidad del cilindro.</w:t>
            </w: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C7659C">
        <w:tblPrEx>
          <w:jc w:val="center"/>
        </w:tblPrEx>
        <w:trPr>
          <w:trHeight w:val="510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25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C7659C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B11B3" w:rsidRDefault="001B11B3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9521DE" w:rsidRDefault="009521DE" w:rsidP="00A82D3A">
      <w:pPr>
        <w:tabs>
          <w:tab w:val="left" w:pos="3740"/>
        </w:tabs>
        <w:spacing w:after="0"/>
        <w:jc w:val="both"/>
      </w:pPr>
    </w:p>
    <w:p w:rsidR="009521DE" w:rsidRDefault="009521DE" w:rsidP="00A82D3A">
      <w:pPr>
        <w:tabs>
          <w:tab w:val="left" w:pos="3740"/>
        </w:tabs>
        <w:spacing w:after="0"/>
        <w:jc w:val="both"/>
      </w:pPr>
    </w:p>
    <w:p w:rsidR="009521DE" w:rsidRDefault="009521DE" w:rsidP="00A82D3A">
      <w:pPr>
        <w:tabs>
          <w:tab w:val="left" w:pos="3740"/>
        </w:tabs>
        <w:spacing w:after="0"/>
        <w:jc w:val="both"/>
      </w:pPr>
    </w:p>
    <w:p w:rsidR="001B11B3" w:rsidRDefault="001B11B3" w:rsidP="00A82D3A">
      <w:pPr>
        <w:tabs>
          <w:tab w:val="left" w:pos="3740"/>
        </w:tabs>
        <w:spacing w:after="0"/>
        <w:jc w:val="both"/>
      </w:pPr>
    </w:p>
    <w:p w:rsidR="008254E8" w:rsidRDefault="008254E8" w:rsidP="00A82D3A">
      <w:pPr>
        <w:tabs>
          <w:tab w:val="left" w:pos="3740"/>
        </w:tabs>
        <w:spacing w:after="0"/>
        <w:jc w:val="both"/>
      </w:pPr>
    </w:p>
    <w:p w:rsidR="009521DE" w:rsidRDefault="009521DE" w:rsidP="00A82D3A">
      <w:pPr>
        <w:tabs>
          <w:tab w:val="left" w:pos="3740"/>
        </w:tabs>
        <w:spacing w:after="0"/>
        <w:jc w:val="both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AF22D4" w:rsidTr="009521DE">
        <w:trPr>
          <w:jc w:val="center"/>
        </w:trPr>
        <w:tc>
          <w:tcPr>
            <w:tcW w:w="13291" w:type="dxa"/>
          </w:tcPr>
          <w:p w:rsidR="00AF22D4" w:rsidRPr="00A4688B" w:rsidRDefault="00AF22D4" w:rsidP="00B82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1B11B3"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AF22D4" w:rsidTr="009521DE">
        <w:trPr>
          <w:jc w:val="center"/>
        </w:trPr>
        <w:tc>
          <w:tcPr>
            <w:tcW w:w="13291" w:type="dxa"/>
          </w:tcPr>
          <w:p w:rsidR="00AF22D4" w:rsidRPr="007140CD" w:rsidRDefault="00AF22D4" w:rsidP="001B11B3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="001B11B3" w:rsidRPr="001B11B3">
              <w:rPr>
                <w:rFonts w:ascii="Arial" w:hAnsi="Arial" w:cs="Arial"/>
                <w:sz w:val="24"/>
                <w:szCs w:val="24"/>
              </w:rPr>
              <w:t>Cultura de la Calidad.</w:t>
            </w:r>
            <w:r w:rsidR="001B11B3" w:rsidRPr="00E40EB0">
              <w:rPr>
                <w:sz w:val="24"/>
                <w:szCs w:val="24"/>
              </w:rPr>
              <w:tab/>
            </w:r>
          </w:p>
        </w:tc>
      </w:tr>
      <w:tr w:rsidR="00AF22D4" w:rsidTr="009521DE">
        <w:trPr>
          <w:jc w:val="center"/>
        </w:trPr>
        <w:tc>
          <w:tcPr>
            <w:tcW w:w="13291" w:type="dxa"/>
          </w:tcPr>
          <w:p w:rsidR="00AF22D4" w:rsidRPr="001B11B3" w:rsidRDefault="00AF22D4" w:rsidP="001B11B3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</w:rPr>
            </w:pPr>
            <w:r w:rsidRPr="00BA4A2B">
              <w:rPr>
                <w:rFonts w:ascii="Arial" w:hAnsi="Arial" w:cs="Arial"/>
                <w:sz w:val="24"/>
                <w:szCs w:val="24"/>
              </w:rPr>
              <w:t xml:space="preserve">Propósito: </w:t>
            </w:r>
            <w:r w:rsidR="001B11B3" w:rsidRPr="001B11B3">
              <w:rPr>
                <w:rFonts w:ascii="Arial" w:hAnsi="Arial" w:cs="Arial"/>
                <w:sz w:val="24"/>
                <w:szCs w:val="24"/>
              </w:rPr>
              <w:t>Desarrollar la gestión de la calidad en los procesos propios de la especialidad.</w:t>
            </w:r>
          </w:p>
        </w:tc>
      </w:tr>
    </w:tbl>
    <w:p w:rsidR="00AF22D4" w:rsidRPr="001F376A" w:rsidRDefault="00AF22D4" w:rsidP="00AF22D4">
      <w:pPr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30"/>
        <w:gridCol w:w="3993"/>
        <w:gridCol w:w="888"/>
        <w:gridCol w:w="739"/>
        <w:gridCol w:w="4117"/>
        <w:gridCol w:w="874"/>
        <w:gridCol w:w="847"/>
      </w:tblGrid>
      <w:tr w:rsidR="00AF22D4" w:rsidRPr="009D7AF7" w:rsidTr="005C1311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48" w:type="pct"/>
            <w:vMerge w:val="restart"/>
            <w:vAlign w:val="center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AF22D4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22D4" w:rsidRPr="009D7AF7" w:rsidTr="005C1311">
        <w:trPr>
          <w:trHeight w:val="308"/>
          <w:tblHeader/>
        </w:trPr>
        <w:tc>
          <w:tcPr>
            <w:tcW w:w="845" w:type="pct"/>
            <w:vMerge/>
          </w:tcPr>
          <w:p w:rsidR="00AF22D4" w:rsidRPr="00A403F8" w:rsidRDefault="00AF22D4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vMerge/>
          </w:tcPr>
          <w:p w:rsidR="00AF22D4" w:rsidRPr="00A403F8" w:rsidRDefault="00AF22D4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AF22D4" w:rsidRPr="00A403F8" w:rsidRDefault="00AF22D4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AF22D4" w:rsidRPr="00A403F8" w:rsidRDefault="00AF22D4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B11B3" w:rsidTr="005C1311">
        <w:tc>
          <w:tcPr>
            <w:tcW w:w="845" w:type="pct"/>
            <w:vMerge w:val="restart"/>
            <w:vAlign w:val="center"/>
          </w:tcPr>
          <w:p w:rsidR="001B11B3" w:rsidRPr="00730E85" w:rsidRDefault="001B11B3" w:rsidP="00B82AE3">
            <w:pPr>
              <w:tabs>
                <w:tab w:val="left" w:pos="-720"/>
              </w:tabs>
              <w:spacing w:before="6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Establece la importancia de la calidad en el quehacer cotidiano del individuo, con la finalidad de alcanzar la competitividad.</w:t>
            </w:r>
          </w:p>
        </w:tc>
        <w:tc>
          <w:tcPr>
            <w:tcW w:w="1448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Describe las características de la calidad de acuerdo con el punto de vista del cliente.</w:t>
            </w: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1B11B3">
        <w:tc>
          <w:tcPr>
            <w:tcW w:w="845" w:type="pct"/>
            <w:vMerge/>
          </w:tcPr>
          <w:p w:rsidR="001B11B3" w:rsidRPr="00730E85" w:rsidRDefault="001B11B3" w:rsidP="00B82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8" w:type="pct"/>
            <w:vAlign w:val="center"/>
          </w:tcPr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Interpreta la importancia de la calidad dentro del proceso de globalización.</w:t>
            </w:r>
          </w:p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1B11B3">
        <w:tc>
          <w:tcPr>
            <w:tcW w:w="845" w:type="pct"/>
            <w:vMerge w:val="restart"/>
          </w:tcPr>
          <w:p w:rsidR="001B11B3" w:rsidRPr="00730E85" w:rsidRDefault="001B11B3" w:rsidP="00B82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Determina las necesidades de satisfacer al cliente como condición indispensable para el progreso de las diferentes entidades del país.</w:t>
            </w:r>
          </w:p>
        </w:tc>
        <w:tc>
          <w:tcPr>
            <w:tcW w:w="1448" w:type="pct"/>
            <w:vAlign w:val="center"/>
          </w:tcPr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 xml:space="preserve">Distingue los tipos de cliente. </w:t>
            </w:r>
          </w:p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1B11B3">
        <w:tc>
          <w:tcPr>
            <w:tcW w:w="845" w:type="pct"/>
            <w:vMerge/>
          </w:tcPr>
          <w:p w:rsidR="001B11B3" w:rsidRPr="00730E85" w:rsidRDefault="001B11B3" w:rsidP="00B82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8" w:type="pct"/>
            <w:vAlign w:val="center"/>
          </w:tcPr>
          <w:p w:rsidR="001B11B3" w:rsidRPr="001B11B3" w:rsidRDefault="001B11B3" w:rsidP="001B11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Reconoce la importancia que tiene la satisfacción del cliente para el progreso de las diferentes entidades y del país.</w:t>
            </w: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93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7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F22D4" w:rsidRDefault="00AF22D4" w:rsidP="001F376A">
      <w:pPr>
        <w:tabs>
          <w:tab w:val="left" w:pos="3740"/>
        </w:tabs>
        <w:spacing w:after="0"/>
      </w:pPr>
    </w:p>
    <w:p w:rsidR="00AF22D4" w:rsidRDefault="00AF22D4" w:rsidP="001F376A">
      <w:pPr>
        <w:tabs>
          <w:tab w:val="left" w:pos="3740"/>
        </w:tabs>
        <w:spacing w:after="0"/>
      </w:pPr>
    </w:p>
    <w:p w:rsidR="005C1311" w:rsidRDefault="005C1311" w:rsidP="001F376A">
      <w:pPr>
        <w:tabs>
          <w:tab w:val="left" w:pos="3740"/>
        </w:tabs>
        <w:spacing w:after="0"/>
      </w:pPr>
    </w:p>
    <w:p w:rsidR="001B11B3" w:rsidRDefault="001B11B3" w:rsidP="001F376A">
      <w:pPr>
        <w:tabs>
          <w:tab w:val="left" w:pos="3740"/>
        </w:tabs>
        <w:spacing w:after="0"/>
      </w:pPr>
    </w:p>
    <w:p w:rsidR="001B11B3" w:rsidRDefault="001B11B3" w:rsidP="001F376A">
      <w:pPr>
        <w:tabs>
          <w:tab w:val="left" w:pos="3740"/>
        </w:tabs>
        <w:spacing w:after="0"/>
      </w:pPr>
    </w:p>
    <w:p w:rsidR="001B11B3" w:rsidRDefault="001B11B3" w:rsidP="001F376A">
      <w:pPr>
        <w:tabs>
          <w:tab w:val="left" w:pos="3740"/>
        </w:tabs>
        <w:spacing w:after="0"/>
      </w:pPr>
    </w:p>
    <w:p w:rsidR="009521DE" w:rsidRDefault="009521DE" w:rsidP="001F376A">
      <w:pPr>
        <w:tabs>
          <w:tab w:val="left" w:pos="3740"/>
        </w:tabs>
        <w:spacing w:after="0"/>
      </w:pPr>
    </w:p>
    <w:p w:rsidR="009521DE" w:rsidRDefault="009521DE" w:rsidP="001F376A">
      <w:pPr>
        <w:tabs>
          <w:tab w:val="left" w:pos="3740"/>
        </w:tabs>
        <w:spacing w:after="0"/>
      </w:pPr>
    </w:p>
    <w:p w:rsidR="008254E8" w:rsidRDefault="008254E8" w:rsidP="001F376A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C1311" w:rsidTr="001B11B3">
        <w:trPr>
          <w:jc w:val="center"/>
        </w:trPr>
        <w:tc>
          <w:tcPr>
            <w:tcW w:w="13788" w:type="dxa"/>
          </w:tcPr>
          <w:p w:rsidR="005C1311" w:rsidRPr="00A4688B" w:rsidRDefault="00FA580D" w:rsidP="001B11B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Mecánica general</w:t>
            </w:r>
          </w:p>
        </w:tc>
      </w:tr>
      <w:tr w:rsidR="005C1311" w:rsidTr="001B11B3">
        <w:trPr>
          <w:jc w:val="center"/>
        </w:trPr>
        <w:tc>
          <w:tcPr>
            <w:tcW w:w="13788" w:type="dxa"/>
          </w:tcPr>
          <w:p w:rsidR="005C1311" w:rsidRPr="007140CD" w:rsidRDefault="00FA580D" w:rsidP="001B11B3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1B11B3">
              <w:rPr>
                <w:rFonts w:ascii="Arial" w:hAnsi="Arial" w:cs="Arial"/>
                <w:sz w:val="24"/>
                <w:szCs w:val="24"/>
              </w:rPr>
              <w:t>Cultura de la Calidad.</w:t>
            </w:r>
          </w:p>
        </w:tc>
      </w:tr>
      <w:tr w:rsidR="00FA580D" w:rsidTr="001B11B3">
        <w:trPr>
          <w:jc w:val="center"/>
        </w:trPr>
        <w:tc>
          <w:tcPr>
            <w:tcW w:w="13788" w:type="dxa"/>
          </w:tcPr>
          <w:p w:rsidR="00FA580D" w:rsidRPr="001B11B3" w:rsidRDefault="00FA580D" w:rsidP="00AE41B8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</w:rPr>
            </w:pPr>
            <w:r w:rsidRPr="00BA4A2B">
              <w:rPr>
                <w:rFonts w:ascii="Arial" w:hAnsi="Arial" w:cs="Arial"/>
                <w:sz w:val="24"/>
                <w:szCs w:val="24"/>
              </w:rPr>
              <w:t xml:space="preserve">Propósito: </w:t>
            </w:r>
            <w:r w:rsidRPr="001B11B3">
              <w:rPr>
                <w:rFonts w:ascii="Arial" w:hAnsi="Arial" w:cs="Arial"/>
                <w:sz w:val="24"/>
                <w:szCs w:val="24"/>
              </w:rPr>
              <w:t>Desarrollar la gestión de la calidad en los procesos propios de la especialidad.</w:t>
            </w:r>
          </w:p>
        </w:tc>
      </w:tr>
    </w:tbl>
    <w:p w:rsidR="005C1311" w:rsidRPr="00A61373" w:rsidRDefault="005C1311" w:rsidP="005C1311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79"/>
        <w:gridCol w:w="4139"/>
        <w:gridCol w:w="739"/>
        <w:gridCol w:w="888"/>
        <w:gridCol w:w="3913"/>
        <w:gridCol w:w="786"/>
        <w:gridCol w:w="844"/>
      </w:tblGrid>
      <w:tr w:rsidR="005C1311" w:rsidRPr="009D7AF7" w:rsidTr="009A73F4">
        <w:trPr>
          <w:trHeight w:val="309"/>
          <w:tblHeader/>
          <w:jc w:val="center"/>
        </w:trPr>
        <w:tc>
          <w:tcPr>
            <w:tcW w:w="899" w:type="pct"/>
            <w:vMerge w:val="restart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501" w:type="pct"/>
            <w:vMerge w:val="restart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9" w:type="pct"/>
            <w:vMerge w:val="restart"/>
            <w:vAlign w:val="center"/>
          </w:tcPr>
          <w:p w:rsidR="005C1311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591" w:type="pct"/>
            <w:gridSpan w:val="2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1311" w:rsidRPr="009D7AF7" w:rsidTr="009A73F4">
        <w:trPr>
          <w:trHeight w:val="308"/>
          <w:tblHeader/>
          <w:jc w:val="center"/>
        </w:trPr>
        <w:tc>
          <w:tcPr>
            <w:tcW w:w="899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01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19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B11B3" w:rsidTr="009A73F4">
        <w:trPr>
          <w:jc w:val="center"/>
        </w:trPr>
        <w:tc>
          <w:tcPr>
            <w:tcW w:w="899" w:type="pct"/>
            <w:vMerge w:val="restart"/>
            <w:vAlign w:val="center"/>
          </w:tcPr>
          <w:p w:rsidR="001B11B3" w:rsidRPr="00135101" w:rsidRDefault="001B11B3" w:rsidP="00B82AE3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Determina la importancia del trabajo en equipo con el fin de lograr un objetivo en común.</w:t>
            </w:r>
          </w:p>
        </w:tc>
        <w:tc>
          <w:tcPr>
            <w:tcW w:w="150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Interpreta la imp</w:t>
            </w:r>
            <w:r>
              <w:rPr>
                <w:rFonts w:ascii="Arial" w:hAnsi="Arial" w:cs="Arial"/>
                <w:sz w:val="24"/>
                <w:szCs w:val="24"/>
              </w:rPr>
              <w:t>ortancia del trabajo en equipo.</w:t>
            </w: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19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9A73F4">
        <w:trPr>
          <w:jc w:val="center"/>
        </w:trPr>
        <w:tc>
          <w:tcPr>
            <w:tcW w:w="899" w:type="pct"/>
            <w:vMerge/>
            <w:vAlign w:val="center"/>
          </w:tcPr>
          <w:p w:rsidR="001B11B3" w:rsidRPr="00F461D3" w:rsidRDefault="001B11B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 xml:space="preserve">Explica las características que adoptan las </w:t>
            </w:r>
            <w:r>
              <w:rPr>
                <w:rFonts w:ascii="Arial" w:hAnsi="Arial" w:cs="Arial"/>
                <w:sz w:val="24"/>
                <w:szCs w:val="24"/>
              </w:rPr>
              <w:t>personas al trabajar en equipo.</w:t>
            </w: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19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9A73F4">
        <w:trPr>
          <w:jc w:val="center"/>
        </w:trPr>
        <w:tc>
          <w:tcPr>
            <w:tcW w:w="899" w:type="pct"/>
            <w:vMerge/>
            <w:vAlign w:val="center"/>
          </w:tcPr>
          <w:p w:rsidR="001B11B3" w:rsidRPr="00F461D3" w:rsidRDefault="001B11B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 xml:space="preserve">Relaciona las áreas que conforman un trabajo </w:t>
            </w:r>
            <w:r>
              <w:rPr>
                <w:rFonts w:ascii="Arial" w:hAnsi="Arial" w:cs="Arial"/>
                <w:sz w:val="24"/>
                <w:szCs w:val="24"/>
              </w:rPr>
              <w:t>en equipo.</w:t>
            </w: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19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9A73F4">
        <w:trPr>
          <w:jc w:val="center"/>
        </w:trPr>
        <w:tc>
          <w:tcPr>
            <w:tcW w:w="899" w:type="pct"/>
            <w:vMerge w:val="restart"/>
            <w:vAlign w:val="center"/>
          </w:tcPr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Aplica herramientas y métodos, con el fin de lograr un mejoramiento continuo en las diferentes áreas de acción.</w:t>
            </w:r>
          </w:p>
          <w:p w:rsidR="001B11B3" w:rsidRPr="00F461D3" w:rsidRDefault="001B11B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Explica la importancia del control estadístico.</w:t>
            </w:r>
          </w:p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19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B11B3" w:rsidTr="009A73F4">
        <w:trPr>
          <w:jc w:val="center"/>
        </w:trPr>
        <w:tc>
          <w:tcPr>
            <w:tcW w:w="899" w:type="pct"/>
            <w:vMerge/>
            <w:vAlign w:val="center"/>
          </w:tcPr>
          <w:p w:rsidR="001B11B3" w:rsidRPr="001B11B3" w:rsidRDefault="001B11B3" w:rsidP="001B11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1B11B3" w:rsidRPr="001B11B3" w:rsidRDefault="001B11B3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1B11B3">
              <w:rPr>
                <w:rFonts w:ascii="Arial" w:hAnsi="Arial" w:cs="Arial"/>
                <w:sz w:val="24"/>
                <w:szCs w:val="24"/>
              </w:rPr>
              <w:t>Utiliza las diferentes herramientas y métodos a casos concretos de la especialidad.</w:t>
            </w:r>
          </w:p>
        </w:tc>
        <w:tc>
          <w:tcPr>
            <w:tcW w:w="268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19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1B11B3" w:rsidRPr="00A403F8" w:rsidRDefault="001B11B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C7659C">
        <w:trPr>
          <w:trHeight w:val="510"/>
          <w:jc w:val="center"/>
        </w:trPr>
        <w:tc>
          <w:tcPr>
            <w:tcW w:w="4409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591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C7659C">
        <w:trPr>
          <w:trHeight w:val="508"/>
          <w:jc w:val="center"/>
        </w:trPr>
        <w:tc>
          <w:tcPr>
            <w:tcW w:w="4409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C7659C">
        <w:trPr>
          <w:trHeight w:val="508"/>
          <w:jc w:val="center"/>
        </w:trPr>
        <w:tc>
          <w:tcPr>
            <w:tcW w:w="4409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1311" w:rsidRDefault="005C1311" w:rsidP="005C1311"/>
    <w:p w:rsidR="005C1311" w:rsidRDefault="005C1311" w:rsidP="005C1311"/>
    <w:p w:rsidR="005C1311" w:rsidRDefault="005C1311" w:rsidP="005C1311"/>
    <w:p w:rsidR="005C1311" w:rsidRDefault="005C1311" w:rsidP="005C1311"/>
    <w:p w:rsidR="00FA580D" w:rsidRDefault="00FA580D" w:rsidP="00FA580D">
      <w:pPr>
        <w:tabs>
          <w:tab w:val="left" w:pos="4800"/>
        </w:tabs>
      </w:pPr>
    </w:p>
    <w:p w:rsidR="00FA580D" w:rsidRPr="0044733D" w:rsidRDefault="00FA580D" w:rsidP="00FA580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4733D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FA580D" w:rsidRDefault="00666015" w:rsidP="00FA580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ESTRUCTURAS Y </w:t>
      </w:r>
    </w:p>
    <w:p w:rsidR="00666015" w:rsidRDefault="00666015" w:rsidP="00FA580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DESARROLLO DE</w:t>
      </w:r>
    </w:p>
    <w:p w:rsidR="00666015" w:rsidRPr="0044733D" w:rsidRDefault="00666015" w:rsidP="00FA580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SUPERFICIES</w:t>
      </w:r>
    </w:p>
    <w:p w:rsidR="00FA580D" w:rsidRDefault="00FA580D" w:rsidP="005C1311"/>
    <w:p w:rsidR="00FA580D" w:rsidRDefault="00FA580D" w:rsidP="005C1311"/>
    <w:p w:rsidR="009A73F4" w:rsidRDefault="009A73F4" w:rsidP="005C1311"/>
    <w:p w:rsidR="009A73F4" w:rsidRDefault="009A73F4" w:rsidP="005C1311"/>
    <w:p w:rsidR="00FA580D" w:rsidRDefault="00FA580D" w:rsidP="005C1311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C1311" w:rsidTr="00BF1C67">
        <w:trPr>
          <w:jc w:val="center"/>
        </w:trPr>
        <w:tc>
          <w:tcPr>
            <w:tcW w:w="13860" w:type="dxa"/>
          </w:tcPr>
          <w:p w:rsidR="005C1311" w:rsidRPr="00A4688B" w:rsidRDefault="00FA580D" w:rsidP="00FA58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ÁREA:</w:t>
            </w:r>
            <w:r w:rsidRPr="005E69E0">
              <w:rPr>
                <w:sz w:val="24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C1311" w:rsidTr="00BF1C67">
        <w:trPr>
          <w:jc w:val="center"/>
        </w:trPr>
        <w:tc>
          <w:tcPr>
            <w:tcW w:w="13860" w:type="dxa"/>
          </w:tcPr>
          <w:p w:rsidR="005C1311" w:rsidRPr="007140CD" w:rsidRDefault="005C1311" w:rsidP="00FA580D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="00FA580D" w:rsidRPr="00FA580D">
              <w:rPr>
                <w:rFonts w:ascii="Arial" w:hAnsi="Arial" w:cs="Arial"/>
                <w:sz w:val="24"/>
                <w:szCs w:val="24"/>
              </w:rPr>
              <w:t>Estructuras metálicas</w:t>
            </w:r>
            <w:r w:rsidR="00FA580D"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C1311" w:rsidTr="00BF1C67">
        <w:trPr>
          <w:jc w:val="center"/>
        </w:trPr>
        <w:tc>
          <w:tcPr>
            <w:tcW w:w="13860" w:type="dxa"/>
          </w:tcPr>
          <w:p w:rsidR="005C1311" w:rsidRDefault="005C1311" w:rsidP="00FA580D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="00FA580D" w:rsidRPr="00FA580D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diferentes tipos de estructuras</w:t>
            </w:r>
          </w:p>
          <w:p w:rsidR="00FA580D" w:rsidRPr="00A61373" w:rsidRDefault="00FA580D" w:rsidP="00FA580D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proofErr w:type="gramStart"/>
            <w:r w:rsidRPr="00FA580D">
              <w:rPr>
                <w:rFonts w:ascii="Arial" w:hAnsi="Arial" w:cs="Arial"/>
                <w:sz w:val="24"/>
                <w:szCs w:val="24"/>
              </w:rPr>
              <w:t>metálicas</w:t>
            </w:r>
            <w:proofErr w:type="gramEnd"/>
            <w:r w:rsidRPr="00FA580D">
              <w:rPr>
                <w:rFonts w:ascii="Arial" w:hAnsi="Arial" w:cs="Arial"/>
                <w:sz w:val="24"/>
                <w:szCs w:val="24"/>
              </w:rPr>
              <w:t>, respetando las normas internacionales.</w:t>
            </w:r>
          </w:p>
        </w:tc>
      </w:tr>
    </w:tbl>
    <w:p w:rsidR="005C1311" w:rsidRPr="00A61373" w:rsidRDefault="005C1311" w:rsidP="005C1311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5C1311" w:rsidRPr="009D7AF7" w:rsidTr="00BF1C67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5C1311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1311" w:rsidRPr="009D7AF7" w:rsidTr="00BF1C67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5C1311" w:rsidRPr="00A403F8" w:rsidRDefault="005C131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5C1311" w:rsidRPr="00A403F8" w:rsidRDefault="005C131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580D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FA580D" w:rsidRPr="00135101" w:rsidRDefault="00FA580D" w:rsidP="00EF791A">
            <w:pPr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Identifica los tipos de estructuras metálicas utilizadas en la industria.</w:t>
            </w:r>
          </w:p>
        </w:tc>
        <w:tc>
          <w:tcPr>
            <w:tcW w:w="1473" w:type="pct"/>
          </w:tcPr>
          <w:p w:rsidR="00FA580D" w:rsidRPr="00FA580D" w:rsidRDefault="00FA580D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Reconoce los métodos de unió</w:t>
            </w:r>
            <w:r>
              <w:rPr>
                <w:rFonts w:ascii="Arial" w:hAnsi="Arial" w:cs="Arial"/>
                <w:sz w:val="24"/>
                <w:szCs w:val="24"/>
              </w:rPr>
              <w:t>n de las estructuras metálicas.</w:t>
            </w:r>
          </w:p>
        </w:tc>
        <w:tc>
          <w:tcPr>
            <w:tcW w:w="264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580D" w:rsidTr="00BF1C67">
        <w:trPr>
          <w:jc w:val="center"/>
        </w:trPr>
        <w:tc>
          <w:tcPr>
            <w:tcW w:w="883" w:type="pct"/>
            <w:vMerge/>
            <w:vAlign w:val="center"/>
          </w:tcPr>
          <w:p w:rsidR="00FA580D" w:rsidRPr="00135101" w:rsidRDefault="00FA580D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FA580D" w:rsidRPr="00FA580D" w:rsidRDefault="00FA580D" w:rsidP="00FA580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Describe los tipos de perfiles metál</w:t>
            </w:r>
            <w:r>
              <w:rPr>
                <w:rFonts w:ascii="Arial" w:hAnsi="Arial" w:cs="Arial"/>
                <w:sz w:val="24"/>
                <w:szCs w:val="24"/>
              </w:rPr>
              <w:t>icos utilizados en estructuras.</w:t>
            </w:r>
          </w:p>
        </w:tc>
        <w:tc>
          <w:tcPr>
            <w:tcW w:w="264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A580D" w:rsidTr="00BF1C67">
        <w:trPr>
          <w:jc w:val="center"/>
        </w:trPr>
        <w:tc>
          <w:tcPr>
            <w:tcW w:w="883" w:type="pct"/>
            <w:vMerge/>
            <w:vAlign w:val="center"/>
          </w:tcPr>
          <w:p w:rsidR="00FA580D" w:rsidRPr="00135101" w:rsidRDefault="00FA580D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FA580D" w:rsidRPr="00FA580D" w:rsidRDefault="00FA580D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Interpreta  planos en diferent</w:t>
            </w:r>
            <w:r>
              <w:rPr>
                <w:rFonts w:ascii="Arial" w:hAnsi="Arial" w:cs="Arial"/>
                <w:sz w:val="24"/>
                <w:szCs w:val="24"/>
              </w:rPr>
              <w:t>es tipos de escalas de medidas.</w:t>
            </w:r>
          </w:p>
        </w:tc>
        <w:tc>
          <w:tcPr>
            <w:tcW w:w="264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FA580D" w:rsidRPr="00A403F8" w:rsidRDefault="00FA580D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A73F4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9A73F4" w:rsidRPr="00135101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Realiza cálculos de diferentes</w:t>
            </w:r>
            <w:r>
              <w:rPr>
                <w:rFonts w:ascii="Arial" w:hAnsi="Arial" w:cs="Arial"/>
                <w:sz w:val="24"/>
                <w:szCs w:val="24"/>
              </w:rPr>
              <w:t xml:space="preserve"> tipos de estructuras metálicas</w:t>
            </w:r>
          </w:p>
        </w:tc>
        <w:tc>
          <w:tcPr>
            <w:tcW w:w="1473" w:type="pct"/>
          </w:tcPr>
          <w:p w:rsidR="009A73F4" w:rsidRPr="00FA580D" w:rsidRDefault="009A73F4" w:rsidP="00C7659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 xml:space="preserve">Elabora cálculos técnicos de diferentes </w:t>
            </w:r>
            <w:r>
              <w:rPr>
                <w:rFonts w:ascii="Arial" w:hAnsi="Arial" w:cs="Arial"/>
                <w:sz w:val="24"/>
                <w:szCs w:val="24"/>
              </w:rPr>
              <w:t>tipos de estructuras metálicas.</w:t>
            </w:r>
          </w:p>
        </w:tc>
        <w:tc>
          <w:tcPr>
            <w:tcW w:w="264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A73F4" w:rsidTr="00BF1C67">
        <w:trPr>
          <w:jc w:val="center"/>
        </w:trPr>
        <w:tc>
          <w:tcPr>
            <w:tcW w:w="883" w:type="pct"/>
            <w:vMerge/>
            <w:vAlign w:val="center"/>
          </w:tcPr>
          <w:p w:rsidR="009A73F4" w:rsidRPr="00135101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A73F4" w:rsidRPr="00FA580D" w:rsidRDefault="009A73F4" w:rsidP="00C7659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FA580D">
              <w:rPr>
                <w:rFonts w:ascii="Arial" w:hAnsi="Arial" w:cs="Arial"/>
                <w:sz w:val="24"/>
                <w:szCs w:val="24"/>
              </w:rPr>
              <w:t>Ejecuta los procedimientos para realizar cálculos de materiales.</w:t>
            </w:r>
          </w:p>
        </w:tc>
        <w:tc>
          <w:tcPr>
            <w:tcW w:w="264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A73F4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9A73F4" w:rsidRPr="003352F3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Clasifica las propiedades físicas y mecánicas de los materiales utilizados en las estructuras metálicas.</w:t>
            </w:r>
          </w:p>
          <w:p w:rsidR="009A73F4" w:rsidRPr="00135101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A73F4" w:rsidRPr="003352F3" w:rsidRDefault="009A73F4" w:rsidP="00C7659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Reconoce  las características físicas y mecánic</w:t>
            </w:r>
            <w:r>
              <w:rPr>
                <w:rFonts w:ascii="Arial" w:hAnsi="Arial" w:cs="Arial"/>
                <w:sz w:val="24"/>
                <w:szCs w:val="24"/>
              </w:rPr>
              <w:t>as de los materiales metálicos.</w:t>
            </w:r>
          </w:p>
        </w:tc>
        <w:tc>
          <w:tcPr>
            <w:tcW w:w="264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A73F4" w:rsidTr="00BF1C67">
        <w:trPr>
          <w:jc w:val="center"/>
        </w:trPr>
        <w:tc>
          <w:tcPr>
            <w:tcW w:w="883" w:type="pct"/>
            <w:vMerge/>
            <w:vAlign w:val="center"/>
          </w:tcPr>
          <w:p w:rsidR="009A73F4" w:rsidRPr="00135101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A73F4" w:rsidRPr="003352F3" w:rsidRDefault="009A73F4" w:rsidP="00C7659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Explica los diferentes tipos de esfuerzos de los materiales utilizados en las estructuras metá</w:t>
            </w:r>
            <w:r>
              <w:rPr>
                <w:rFonts w:ascii="Arial" w:hAnsi="Arial" w:cs="Arial"/>
                <w:sz w:val="24"/>
                <w:szCs w:val="24"/>
              </w:rPr>
              <w:t>licas.</w:t>
            </w:r>
          </w:p>
        </w:tc>
        <w:tc>
          <w:tcPr>
            <w:tcW w:w="264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A73F4" w:rsidTr="00BF1C67">
        <w:trPr>
          <w:jc w:val="center"/>
        </w:trPr>
        <w:tc>
          <w:tcPr>
            <w:tcW w:w="883" w:type="pct"/>
            <w:vMerge/>
            <w:vAlign w:val="center"/>
          </w:tcPr>
          <w:p w:rsidR="009A73F4" w:rsidRPr="00135101" w:rsidRDefault="009A73F4" w:rsidP="00C7659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9A73F4" w:rsidRPr="003352F3" w:rsidRDefault="009A73F4" w:rsidP="00C7659C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Res</w:t>
            </w:r>
            <w:r>
              <w:rPr>
                <w:rFonts w:ascii="Arial" w:hAnsi="Arial" w:cs="Arial"/>
                <w:sz w:val="24"/>
                <w:szCs w:val="24"/>
              </w:rPr>
              <w:t>uelve ejercicios de aplicación.</w:t>
            </w:r>
          </w:p>
        </w:tc>
        <w:tc>
          <w:tcPr>
            <w:tcW w:w="264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9A73F4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  <w:p w:rsidR="0064287B" w:rsidRPr="00A403F8" w:rsidRDefault="0064287B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9A73F4" w:rsidRPr="00A403F8" w:rsidRDefault="009A73F4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C1311" w:rsidRDefault="005C1311" w:rsidP="005C1311"/>
    <w:p w:rsidR="005C1311" w:rsidRDefault="005C1311" w:rsidP="001F376A">
      <w:pPr>
        <w:tabs>
          <w:tab w:val="left" w:pos="3740"/>
        </w:tabs>
        <w:spacing w:after="0"/>
      </w:pPr>
    </w:p>
    <w:p w:rsidR="009A73F4" w:rsidRDefault="009A73F4" w:rsidP="001F376A">
      <w:pPr>
        <w:tabs>
          <w:tab w:val="left" w:pos="3740"/>
        </w:tabs>
        <w:spacing w:after="0"/>
      </w:pPr>
    </w:p>
    <w:p w:rsidR="009A73F4" w:rsidRDefault="009A73F4" w:rsidP="001F376A">
      <w:pPr>
        <w:tabs>
          <w:tab w:val="left" w:pos="3740"/>
        </w:tabs>
        <w:spacing w:after="0"/>
      </w:pPr>
    </w:p>
    <w:p w:rsidR="009A73F4" w:rsidRDefault="009A73F4" w:rsidP="001F376A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352F3" w:rsidTr="00BF1C67">
        <w:trPr>
          <w:jc w:val="center"/>
        </w:trPr>
        <w:tc>
          <w:tcPr>
            <w:tcW w:w="13860" w:type="dxa"/>
          </w:tcPr>
          <w:p w:rsidR="003352F3" w:rsidRPr="00A4688B" w:rsidRDefault="003352F3" w:rsidP="00AE41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ÁREA:</w:t>
            </w:r>
            <w:r w:rsidRPr="005E69E0">
              <w:rPr>
                <w:sz w:val="24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3352F3" w:rsidTr="00BF1C67">
        <w:trPr>
          <w:jc w:val="center"/>
        </w:trPr>
        <w:tc>
          <w:tcPr>
            <w:tcW w:w="13860" w:type="dxa"/>
          </w:tcPr>
          <w:p w:rsidR="003352F3" w:rsidRPr="007140CD" w:rsidRDefault="003352F3" w:rsidP="00AE41B8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metálicas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3352F3" w:rsidTr="00BF1C67">
        <w:trPr>
          <w:jc w:val="center"/>
        </w:trPr>
        <w:tc>
          <w:tcPr>
            <w:tcW w:w="13860" w:type="dxa"/>
          </w:tcPr>
          <w:p w:rsidR="003352F3" w:rsidRDefault="003352F3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diferentes tipos de estructuras</w:t>
            </w:r>
          </w:p>
          <w:p w:rsidR="003352F3" w:rsidRPr="00A61373" w:rsidRDefault="003352F3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proofErr w:type="gramStart"/>
            <w:r w:rsidRPr="00FA580D">
              <w:rPr>
                <w:rFonts w:ascii="Arial" w:hAnsi="Arial" w:cs="Arial"/>
                <w:sz w:val="24"/>
                <w:szCs w:val="24"/>
              </w:rPr>
              <w:t>metálicas</w:t>
            </w:r>
            <w:proofErr w:type="gramEnd"/>
            <w:r w:rsidRPr="00FA580D">
              <w:rPr>
                <w:rFonts w:ascii="Arial" w:hAnsi="Arial" w:cs="Arial"/>
                <w:sz w:val="24"/>
                <w:szCs w:val="24"/>
              </w:rPr>
              <w:t>, respetando las normas internacionales.</w:t>
            </w:r>
          </w:p>
        </w:tc>
      </w:tr>
    </w:tbl>
    <w:p w:rsidR="001F5481" w:rsidRPr="00A61373" w:rsidRDefault="001F5481" w:rsidP="001F5481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1F5481" w:rsidRPr="009D7AF7" w:rsidTr="00BF1C67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1F5481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5481" w:rsidRPr="009D7AF7" w:rsidTr="00BF1C67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352F3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3352F3" w:rsidRPr="003352F3" w:rsidRDefault="003352F3" w:rsidP="003352F3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Construye diferentes tipos de estructuras metálicas.</w:t>
            </w:r>
          </w:p>
          <w:p w:rsidR="003352F3" w:rsidRPr="00135101" w:rsidRDefault="003352F3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Clasifica los materiales y herramientas a utilizar en la construcción de estructuras metálicas.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135101" w:rsidRDefault="003352F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Diseña diferentes tipos de estructuras metálicas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135101" w:rsidRDefault="003352F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 xml:space="preserve">Construye diferentes </w:t>
            </w:r>
            <w:r>
              <w:rPr>
                <w:rFonts w:ascii="Arial" w:hAnsi="Arial" w:cs="Arial"/>
                <w:sz w:val="24"/>
                <w:szCs w:val="24"/>
              </w:rPr>
              <w:t>tipos de estructuras metálicas.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135101" w:rsidRDefault="003352F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Aplica l</w:t>
            </w:r>
            <w:r>
              <w:rPr>
                <w:rFonts w:ascii="Arial" w:hAnsi="Arial" w:cs="Arial"/>
                <w:sz w:val="24"/>
                <w:szCs w:val="24"/>
              </w:rPr>
              <w:t>as normas de salud ocupacional.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3352F3" w:rsidRPr="003352F3" w:rsidRDefault="003352F3" w:rsidP="003352F3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Clasifica  los diferentes tipos de ensayos mecánicos.</w:t>
            </w:r>
          </w:p>
          <w:p w:rsidR="003352F3" w:rsidRPr="00135101" w:rsidRDefault="003352F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3352F3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 xml:space="preserve">Define </w:t>
            </w:r>
            <w:r>
              <w:rPr>
                <w:rFonts w:ascii="Arial" w:hAnsi="Arial" w:cs="Arial"/>
                <w:sz w:val="24"/>
                <w:szCs w:val="24"/>
              </w:rPr>
              <w:t>los tipos de ensayos mecánicos.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633CFE" w:rsidRDefault="003352F3" w:rsidP="003352F3">
            <w:pPr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3352F3">
            <w:pPr>
              <w:tabs>
                <w:tab w:val="left" w:pos="1431"/>
              </w:tabs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Clasifica los tipos de ensayos mecánicos por med</w:t>
            </w:r>
            <w:r>
              <w:rPr>
                <w:rFonts w:ascii="Arial" w:hAnsi="Arial" w:cs="Arial"/>
                <w:sz w:val="24"/>
                <w:szCs w:val="24"/>
              </w:rPr>
              <w:t>io de sus características.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633CFE" w:rsidRDefault="003352F3" w:rsidP="003352F3">
            <w:pPr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3352F3">
            <w:pPr>
              <w:tabs>
                <w:tab w:val="left" w:pos="1431"/>
              </w:tabs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Explica los</w:t>
            </w:r>
            <w:r>
              <w:rPr>
                <w:rFonts w:ascii="Arial" w:hAnsi="Arial" w:cs="Arial"/>
                <w:sz w:val="24"/>
                <w:szCs w:val="24"/>
              </w:rPr>
              <w:t xml:space="preserve"> tipos de ensayos destructivos.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F376A" w:rsidRDefault="001F376A" w:rsidP="001F376A">
      <w:pPr>
        <w:tabs>
          <w:tab w:val="left" w:pos="3740"/>
        </w:tabs>
      </w:pPr>
    </w:p>
    <w:p w:rsidR="001F376A" w:rsidRDefault="001F376A" w:rsidP="001F376A">
      <w:pPr>
        <w:tabs>
          <w:tab w:val="left" w:pos="3740"/>
        </w:tabs>
      </w:pPr>
    </w:p>
    <w:p w:rsidR="009A73F4" w:rsidRDefault="009A73F4" w:rsidP="001F376A">
      <w:pPr>
        <w:tabs>
          <w:tab w:val="left" w:pos="3740"/>
        </w:tabs>
      </w:pPr>
    </w:p>
    <w:p w:rsidR="00A2481A" w:rsidRDefault="00A2481A" w:rsidP="001F376A">
      <w:pPr>
        <w:tabs>
          <w:tab w:val="left" w:pos="3740"/>
        </w:tabs>
      </w:pPr>
    </w:p>
    <w:p w:rsidR="00A2481A" w:rsidRDefault="00A2481A" w:rsidP="001F376A">
      <w:pPr>
        <w:tabs>
          <w:tab w:val="left" w:pos="3740"/>
        </w:tabs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352F3" w:rsidTr="00BF1C67">
        <w:trPr>
          <w:jc w:val="center"/>
        </w:trPr>
        <w:tc>
          <w:tcPr>
            <w:tcW w:w="13860" w:type="dxa"/>
          </w:tcPr>
          <w:p w:rsidR="003352F3" w:rsidRPr="00A4688B" w:rsidRDefault="003352F3" w:rsidP="00AE41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ÁREA:</w:t>
            </w:r>
            <w:r w:rsidRPr="005E69E0">
              <w:rPr>
                <w:sz w:val="24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3352F3" w:rsidTr="00BF1C67">
        <w:trPr>
          <w:jc w:val="center"/>
        </w:trPr>
        <w:tc>
          <w:tcPr>
            <w:tcW w:w="13860" w:type="dxa"/>
          </w:tcPr>
          <w:p w:rsidR="003352F3" w:rsidRPr="007140CD" w:rsidRDefault="003352F3" w:rsidP="00AE41B8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metálicas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3352F3" w:rsidTr="00BF1C67">
        <w:trPr>
          <w:jc w:val="center"/>
        </w:trPr>
        <w:tc>
          <w:tcPr>
            <w:tcW w:w="13860" w:type="dxa"/>
          </w:tcPr>
          <w:p w:rsidR="003352F3" w:rsidRDefault="003352F3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diferentes tipos de estructuras</w:t>
            </w:r>
          </w:p>
          <w:p w:rsidR="003352F3" w:rsidRPr="00A61373" w:rsidRDefault="003352F3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proofErr w:type="gramStart"/>
            <w:r w:rsidRPr="00FA580D">
              <w:rPr>
                <w:rFonts w:ascii="Arial" w:hAnsi="Arial" w:cs="Arial"/>
                <w:sz w:val="24"/>
                <w:szCs w:val="24"/>
              </w:rPr>
              <w:t>metálicas</w:t>
            </w:r>
            <w:proofErr w:type="gramEnd"/>
            <w:r w:rsidRPr="00FA580D">
              <w:rPr>
                <w:rFonts w:ascii="Arial" w:hAnsi="Arial" w:cs="Arial"/>
                <w:sz w:val="24"/>
                <w:szCs w:val="24"/>
              </w:rPr>
              <w:t>, respetando las normas internacionales.</w:t>
            </w:r>
          </w:p>
        </w:tc>
      </w:tr>
    </w:tbl>
    <w:p w:rsidR="001F5481" w:rsidRPr="00A61373" w:rsidRDefault="001F5481" w:rsidP="001F5481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1F5481" w:rsidRPr="009D7AF7" w:rsidTr="00BF1C67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1F5481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5481" w:rsidRPr="009D7AF7" w:rsidTr="00BF1C67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1F5481" w:rsidRPr="00A403F8" w:rsidRDefault="001F548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1F5481" w:rsidRPr="00A403F8" w:rsidRDefault="001F548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352F3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3352F3" w:rsidRPr="00135101" w:rsidRDefault="003352F3" w:rsidP="003352F3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Realiza ensayos no destructivos en piezas metálicas</w:t>
            </w:r>
          </w:p>
        </w:tc>
        <w:tc>
          <w:tcPr>
            <w:tcW w:w="1473" w:type="pct"/>
          </w:tcPr>
          <w:p w:rsidR="003352F3" w:rsidRPr="003352F3" w:rsidRDefault="003352F3" w:rsidP="00AE41B8">
            <w:pPr>
              <w:suppressAutoHyphens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Clasifica los diferentes tipos de ensayos no destructivos.</w:t>
            </w:r>
          </w:p>
          <w:p w:rsidR="003352F3" w:rsidRPr="003352F3" w:rsidRDefault="003352F3" w:rsidP="00AE41B8">
            <w:pPr>
              <w:tabs>
                <w:tab w:val="left" w:pos="360"/>
              </w:tabs>
              <w:ind w:left="34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jc w:val="center"/>
        </w:trPr>
        <w:tc>
          <w:tcPr>
            <w:tcW w:w="883" w:type="pct"/>
            <w:vMerge/>
            <w:vAlign w:val="center"/>
          </w:tcPr>
          <w:p w:rsidR="003352F3" w:rsidRPr="00135101" w:rsidRDefault="003352F3" w:rsidP="00B82A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3352F3" w:rsidRPr="003352F3" w:rsidRDefault="003352F3" w:rsidP="00AE41B8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3352F3">
              <w:rPr>
                <w:rFonts w:ascii="Arial" w:hAnsi="Arial" w:cs="Arial"/>
                <w:sz w:val="24"/>
                <w:szCs w:val="24"/>
              </w:rPr>
              <w:t>Realiza operaciones de  diferentes tipos de ensayos mecánicos no destructivos</w:t>
            </w:r>
          </w:p>
        </w:tc>
        <w:tc>
          <w:tcPr>
            <w:tcW w:w="264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352F3" w:rsidTr="00BF1C67">
        <w:trPr>
          <w:trHeight w:val="510"/>
          <w:jc w:val="center"/>
        </w:trPr>
        <w:tc>
          <w:tcPr>
            <w:tcW w:w="4357" w:type="pct"/>
            <w:gridSpan w:val="5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43" w:type="pct"/>
            <w:gridSpan w:val="2"/>
            <w:vMerge w:val="restart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352F3" w:rsidTr="00BF1C67">
        <w:trPr>
          <w:trHeight w:val="555"/>
          <w:jc w:val="center"/>
        </w:trPr>
        <w:tc>
          <w:tcPr>
            <w:tcW w:w="4357" w:type="pct"/>
            <w:gridSpan w:val="5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3352F3" w:rsidRPr="004478CA" w:rsidRDefault="003352F3" w:rsidP="00B82AE3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352F3" w:rsidTr="00BF1C67">
        <w:trPr>
          <w:trHeight w:val="508"/>
          <w:jc w:val="center"/>
        </w:trPr>
        <w:tc>
          <w:tcPr>
            <w:tcW w:w="4357" w:type="pct"/>
            <w:gridSpan w:val="5"/>
          </w:tcPr>
          <w:p w:rsidR="003352F3" w:rsidRPr="00A403F8" w:rsidRDefault="003352F3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3352F3" w:rsidRPr="004478CA" w:rsidRDefault="003352F3" w:rsidP="00B82AE3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F5481" w:rsidRDefault="001F5481" w:rsidP="001F376A">
      <w:pPr>
        <w:tabs>
          <w:tab w:val="left" w:pos="3740"/>
        </w:tabs>
      </w:pPr>
    </w:p>
    <w:p w:rsidR="001F5481" w:rsidRDefault="001F5481" w:rsidP="001F376A">
      <w:pPr>
        <w:tabs>
          <w:tab w:val="left" w:pos="3740"/>
        </w:tabs>
      </w:pPr>
    </w:p>
    <w:p w:rsidR="00203F7C" w:rsidRDefault="00203F7C" w:rsidP="001F376A">
      <w:pPr>
        <w:tabs>
          <w:tab w:val="left" w:pos="3740"/>
        </w:tabs>
      </w:pPr>
    </w:p>
    <w:p w:rsidR="00A2481A" w:rsidRDefault="00A2481A" w:rsidP="001F376A">
      <w:pPr>
        <w:tabs>
          <w:tab w:val="left" w:pos="3740"/>
        </w:tabs>
      </w:pPr>
    </w:p>
    <w:p w:rsidR="00A2481A" w:rsidRDefault="00A2481A" w:rsidP="001F376A">
      <w:pPr>
        <w:tabs>
          <w:tab w:val="left" w:pos="3740"/>
        </w:tabs>
      </w:pPr>
    </w:p>
    <w:p w:rsidR="00A2481A" w:rsidRDefault="00A2481A" w:rsidP="00A2481A">
      <w:pPr>
        <w:tabs>
          <w:tab w:val="left" w:pos="3740"/>
        </w:tabs>
        <w:spacing w:after="0"/>
      </w:pPr>
    </w:p>
    <w:p w:rsidR="009A73F4" w:rsidRDefault="009A73F4" w:rsidP="00A2481A">
      <w:pPr>
        <w:tabs>
          <w:tab w:val="left" w:pos="3740"/>
        </w:tabs>
        <w:spacing w:after="0"/>
      </w:pPr>
    </w:p>
    <w:p w:rsidR="009A73F4" w:rsidRDefault="009A73F4" w:rsidP="00A2481A">
      <w:pPr>
        <w:tabs>
          <w:tab w:val="left" w:pos="3740"/>
        </w:tabs>
        <w:spacing w:after="0"/>
      </w:pPr>
    </w:p>
    <w:p w:rsidR="009A73F4" w:rsidRDefault="009A73F4" w:rsidP="00A2481A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A2481A" w:rsidTr="00BF1C67">
        <w:trPr>
          <w:jc w:val="center"/>
        </w:trPr>
        <w:tc>
          <w:tcPr>
            <w:tcW w:w="13860" w:type="dxa"/>
          </w:tcPr>
          <w:p w:rsidR="00A2481A" w:rsidRPr="00A4688B" w:rsidRDefault="00A2481A" w:rsidP="00A248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ÁREA:</w:t>
            </w:r>
            <w:r w:rsidRPr="005E69E0">
              <w:rPr>
                <w:sz w:val="24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2481A" w:rsidTr="00BF1C67">
        <w:trPr>
          <w:jc w:val="center"/>
        </w:trPr>
        <w:tc>
          <w:tcPr>
            <w:tcW w:w="13860" w:type="dxa"/>
          </w:tcPr>
          <w:p w:rsidR="00A2481A" w:rsidRPr="007140CD" w:rsidRDefault="00A2481A" w:rsidP="00A2481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2481A">
              <w:rPr>
                <w:rFonts w:ascii="Arial" w:hAnsi="Arial" w:cs="Arial"/>
                <w:sz w:val="24"/>
                <w:szCs w:val="24"/>
              </w:rPr>
              <w:t>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2481A" w:rsidTr="00BF1C67">
        <w:trPr>
          <w:jc w:val="center"/>
        </w:trPr>
        <w:tc>
          <w:tcPr>
            <w:tcW w:w="13860" w:type="dxa"/>
          </w:tcPr>
          <w:p w:rsidR="00A2481A" w:rsidRPr="00A2481A" w:rsidRDefault="00A2481A" w:rsidP="00A2481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Pr="00A2481A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diferentes tipos de desarrollo</w:t>
            </w:r>
          </w:p>
          <w:p w:rsidR="00A2481A" w:rsidRPr="00A61373" w:rsidRDefault="00A2481A" w:rsidP="00A2481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proofErr w:type="gramStart"/>
            <w:r w:rsidRPr="00A2481A">
              <w:rPr>
                <w:rFonts w:ascii="Arial" w:hAnsi="Arial" w:cs="Arial"/>
                <w:sz w:val="24"/>
                <w:szCs w:val="24"/>
              </w:rPr>
              <w:t>superficies</w:t>
            </w:r>
            <w:proofErr w:type="gramEnd"/>
            <w:r w:rsidRPr="00A2481A">
              <w:rPr>
                <w:rFonts w:ascii="Arial" w:hAnsi="Arial" w:cs="Arial"/>
                <w:sz w:val="24"/>
                <w:szCs w:val="24"/>
              </w:rPr>
              <w:t>, respetando las normas internacionales.</w:t>
            </w:r>
          </w:p>
        </w:tc>
      </w:tr>
    </w:tbl>
    <w:p w:rsidR="00203F7C" w:rsidRPr="00A61373" w:rsidRDefault="00203F7C" w:rsidP="00203F7C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203F7C" w:rsidRPr="009D7AF7" w:rsidTr="00BF1C67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203F7C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03F7C" w:rsidRPr="009D7AF7" w:rsidTr="00BF1C67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03F7C" w:rsidTr="00BF1C67">
        <w:trPr>
          <w:jc w:val="center"/>
        </w:trPr>
        <w:tc>
          <w:tcPr>
            <w:tcW w:w="883" w:type="pct"/>
            <w:vAlign w:val="center"/>
          </w:tcPr>
          <w:p w:rsidR="00203F7C" w:rsidRPr="00135101" w:rsidRDefault="00A2481A" w:rsidP="00A2481A">
            <w:pPr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Clasificar los tipos de métodos de trazado en desarrollos de super</w:t>
            </w:r>
            <w:r>
              <w:rPr>
                <w:rFonts w:ascii="Arial" w:hAnsi="Arial" w:cs="Arial"/>
                <w:sz w:val="24"/>
                <w:szCs w:val="24"/>
              </w:rPr>
              <w:t>ficies regulares e irregulares.</w:t>
            </w:r>
          </w:p>
        </w:tc>
        <w:tc>
          <w:tcPr>
            <w:tcW w:w="1473" w:type="pct"/>
            <w:vAlign w:val="center"/>
          </w:tcPr>
          <w:p w:rsidR="00A2481A" w:rsidRPr="00A2481A" w:rsidRDefault="00A2481A" w:rsidP="00A2481A">
            <w:pPr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Realiza  cálculos de diferentes tipos de cuerpos geométricos.</w:t>
            </w:r>
          </w:p>
          <w:p w:rsidR="00203F7C" w:rsidRPr="001F5481" w:rsidRDefault="00203F7C" w:rsidP="00A2481A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481A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A2481A" w:rsidRPr="00135101" w:rsidRDefault="00A2481A" w:rsidP="00A2481A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 xml:space="preserve">Clasifica los tipos de unión de los desarrollos de superficies </w:t>
            </w:r>
            <w:r>
              <w:rPr>
                <w:rFonts w:ascii="Arial" w:hAnsi="Arial" w:cs="Arial"/>
                <w:sz w:val="24"/>
                <w:szCs w:val="24"/>
              </w:rPr>
              <w:t>en diferentes tipos de trazado.</w:t>
            </w:r>
          </w:p>
        </w:tc>
        <w:tc>
          <w:tcPr>
            <w:tcW w:w="1473" w:type="pct"/>
          </w:tcPr>
          <w:p w:rsidR="00A2481A" w:rsidRPr="00A2481A" w:rsidRDefault="00A2481A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Utiliza  el tipo de unión más conveniente de acuerdo con el tipo de desarrollo.</w:t>
            </w:r>
          </w:p>
        </w:tc>
        <w:tc>
          <w:tcPr>
            <w:tcW w:w="264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481A" w:rsidTr="00BF1C67">
        <w:trPr>
          <w:jc w:val="center"/>
        </w:trPr>
        <w:tc>
          <w:tcPr>
            <w:tcW w:w="883" w:type="pct"/>
            <w:vMerge/>
            <w:vAlign w:val="center"/>
          </w:tcPr>
          <w:p w:rsidR="00A2481A" w:rsidRPr="00135101" w:rsidRDefault="00A2481A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A2481A" w:rsidRPr="00A2481A" w:rsidRDefault="00A2481A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Construye  diferentes tipos de piezas laminadas, utilizando diferentes tipos de unión.</w:t>
            </w:r>
          </w:p>
        </w:tc>
        <w:tc>
          <w:tcPr>
            <w:tcW w:w="264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481A" w:rsidTr="00BF1C67">
        <w:trPr>
          <w:jc w:val="center"/>
        </w:trPr>
        <w:tc>
          <w:tcPr>
            <w:tcW w:w="883" w:type="pct"/>
            <w:vMerge w:val="restart"/>
            <w:vAlign w:val="center"/>
          </w:tcPr>
          <w:p w:rsidR="00A2481A" w:rsidRPr="00A2481A" w:rsidRDefault="00A2481A" w:rsidP="00A2481A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Construye diferentes tipos de codos e intersecciones.</w:t>
            </w:r>
          </w:p>
          <w:p w:rsidR="00A2481A" w:rsidRPr="00135101" w:rsidRDefault="00A2481A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A2481A" w:rsidRPr="00A2481A" w:rsidRDefault="00A2481A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Reconoce el tipo de trazado más conveniente de acuerdo con el tipo de desarrollo a construir.</w:t>
            </w:r>
          </w:p>
        </w:tc>
        <w:tc>
          <w:tcPr>
            <w:tcW w:w="264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481A" w:rsidTr="00BF1C67">
        <w:trPr>
          <w:jc w:val="center"/>
        </w:trPr>
        <w:tc>
          <w:tcPr>
            <w:tcW w:w="883" w:type="pct"/>
            <w:vMerge/>
            <w:vAlign w:val="center"/>
          </w:tcPr>
          <w:p w:rsidR="00A2481A" w:rsidRPr="00135101" w:rsidRDefault="00A2481A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A2481A" w:rsidRPr="00A2481A" w:rsidRDefault="00A2481A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Aplica las técnicas recomendadas en la construcción de codos y de diferentes tipos de intersecciones.</w:t>
            </w:r>
          </w:p>
        </w:tc>
        <w:tc>
          <w:tcPr>
            <w:tcW w:w="264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481A" w:rsidTr="00BF1C67">
        <w:trPr>
          <w:jc w:val="center"/>
        </w:trPr>
        <w:tc>
          <w:tcPr>
            <w:tcW w:w="883" w:type="pct"/>
            <w:vMerge/>
            <w:vAlign w:val="center"/>
          </w:tcPr>
          <w:p w:rsidR="00A2481A" w:rsidRPr="00135101" w:rsidRDefault="00A2481A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A2481A" w:rsidRPr="00A2481A" w:rsidRDefault="00A2481A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A2481A">
              <w:rPr>
                <w:rFonts w:ascii="Arial" w:hAnsi="Arial" w:cs="Arial"/>
                <w:sz w:val="24"/>
                <w:szCs w:val="24"/>
              </w:rPr>
              <w:t>Construye  diferentes tipos de codos e intersecciones.</w:t>
            </w:r>
          </w:p>
        </w:tc>
        <w:tc>
          <w:tcPr>
            <w:tcW w:w="264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A2481A" w:rsidRPr="00A403F8" w:rsidRDefault="00A2481A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03F7C" w:rsidRDefault="00203F7C" w:rsidP="001F376A">
      <w:pPr>
        <w:tabs>
          <w:tab w:val="left" w:pos="3740"/>
        </w:tabs>
      </w:pPr>
    </w:p>
    <w:p w:rsidR="009A73F4" w:rsidRDefault="009A73F4" w:rsidP="001F376A">
      <w:pPr>
        <w:tabs>
          <w:tab w:val="left" w:pos="3740"/>
        </w:tabs>
      </w:pPr>
    </w:p>
    <w:p w:rsidR="00A2481A" w:rsidRDefault="00A2481A" w:rsidP="00A2481A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A2481A" w:rsidTr="008254E8">
        <w:trPr>
          <w:jc w:val="center"/>
        </w:trPr>
        <w:tc>
          <w:tcPr>
            <w:tcW w:w="13860" w:type="dxa"/>
          </w:tcPr>
          <w:p w:rsidR="00A2481A" w:rsidRPr="00A4688B" w:rsidRDefault="00A2481A" w:rsidP="00A248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ÁREA:</w:t>
            </w:r>
            <w:r w:rsidRPr="005E69E0">
              <w:rPr>
                <w:sz w:val="24"/>
                <w:szCs w:val="24"/>
              </w:rPr>
              <w:t xml:space="preserve">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2481A" w:rsidTr="008254E8">
        <w:trPr>
          <w:jc w:val="center"/>
        </w:trPr>
        <w:tc>
          <w:tcPr>
            <w:tcW w:w="13860" w:type="dxa"/>
          </w:tcPr>
          <w:p w:rsidR="00A2481A" w:rsidRPr="007140CD" w:rsidRDefault="00A2481A" w:rsidP="00AE41B8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2481A">
              <w:rPr>
                <w:rFonts w:ascii="Arial" w:hAnsi="Arial" w:cs="Arial"/>
                <w:sz w:val="24"/>
                <w:szCs w:val="24"/>
              </w:rPr>
              <w:t>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2481A" w:rsidTr="008254E8">
        <w:trPr>
          <w:jc w:val="center"/>
        </w:trPr>
        <w:tc>
          <w:tcPr>
            <w:tcW w:w="13860" w:type="dxa"/>
          </w:tcPr>
          <w:p w:rsidR="00A2481A" w:rsidRPr="00A2481A" w:rsidRDefault="00A2481A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Pr="00A2481A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diferentes tipos de desarrollo</w:t>
            </w:r>
          </w:p>
          <w:p w:rsidR="00A2481A" w:rsidRPr="00A61373" w:rsidRDefault="00A2481A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proofErr w:type="gramStart"/>
            <w:r w:rsidRPr="00A2481A">
              <w:rPr>
                <w:rFonts w:ascii="Arial" w:hAnsi="Arial" w:cs="Arial"/>
                <w:sz w:val="24"/>
                <w:szCs w:val="24"/>
              </w:rPr>
              <w:t>superficies</w:t>
            </w:r>
            <w:proofErr w:type="gramEnd"/>
            <w:r w:rsidRPr="00A2481A">
              <w:rPr>
                <w:rFonts w:ascii="Arial" w:hAnsi="Arial" w:cs="Arial"/>
                <w:sz w:val="24"/>
                <w:szCs w:val="24"/>
              </w:rPr>
              <w:t>, respetando las normas internacionales.</w:t>
            </w:r>
          </w:p>
        </w:tc>
      </w:tr>
    </w:tbl>
    <w:p w:rsidR="00203F7C" w:rsidRPr="00A61373" w:rsidRDefault="00203F7C" w:rsidP="00203F7C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1" w:type="pct"/>
        <w:jc w:val="center"/>
        <w:tblLayout w:type="fixed"/>
        <w:tblLook w:val="04A0" w:firstRow="1" w:lastRow="0" w:firstColumn="1" w:lastColumn="0" w:noHBand="0" w:noVBand="1"/>
      </w:tblPr>
      <w:tblGrid>
        <w:gridCol w:w="2433"/>
        <w:gridCol w:w="4063"/>
        <w:gridCol w:w="728"/>
        <w:gridCol w:w="872"/>
        <w:gridCol w:w="3922"/>
        <w:gridCol w:w="695"/>
        <w:gridCol w:w="1078"/>
      </w:tblGrid>
      <w:tr w:rsidR="00203F7C" w:rsidRPr="009D7AF7" w:rsidTr="008254E8">
        <w:trPr>
          <w:trHeight w:val="309"/>
          <w:tblHeader/>
          <w:jc w:val="center"/>
        </w:trPr>
        <w:tc>
          <w:tcPr>
            <w:tcW w:w="882" w:type="pct"/>
            <w:vMerge w:val="restart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203F7C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4" w:type="pct"/>
            <w:gridSpan w:val="2"/>
            <w:vAlign w:val="center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03F7C" w:rsidRPr="009D7AF7" w:rsidTr="008254E8">
        <w:trPr>
          <w:trHeight w:val="308"/>
          <w:tblHeader/>
          <w:jc w:val="center"/>
        </w:trPr>
        <w:tc>
          <w:tcPr>
            <w:tcW w:w="882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203F7C" w:rsidRPr="00A403F8" w:rsidRDefault="00203F7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2" w:type="pct"/>
          </w:tcPr>
          <w:p w:rsidR="00203F7C" w:rsidRPr="00A403F8" w:rsidRDefault="00203F7C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14BFF" w:rsidTr="008254E8">
        <w:trPr>
          <w:jc w:val="center"/>
        </w:trPr>
        <w:tc>
          <w:tcPr>
            <w:tcW w:w="882" w:type="pct"/>
            <w:vMerge w:val="restart"/>
            <w:vAlign w:val="center"/>
          </w:tcPr>
          <w:p w:rsidR="00514BFF" w:rsidRPr="00514BFF" w:rsidRDefault="00514BFF" w:rsidP="00514BFF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Construye diferentes tipos de piezas laminadas de transición utilizando varios elementos de unión</w:t>
            </w:r>
          </w:p>
          <w:p w:rsidR="00514BFF" w:rsidRPr="00135101" w:rsidRDefault="00514BFF" w:rsidP="00B82AE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Utiliza las técnicas recomendadas para el trazado y construcción de desarrollos.</w:t>
            </w:r>
          </w:p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8254E8">
        <w:trPr>
          <w:jc w:val="center"/>
        </w:trPr>
        <w:tc>
          <w:tcPr>
            <w:tcW w:w="882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Construye diferentes tipos de piezas de transición.</w:t>
            </w:r>
          </w:p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8254E8">
        <w:trPr>
          <w:jc w:val="center"/>
        </w:trPr>
        <w:tc>
          <w:tcPr>
            <w:tcW w:w="882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Aplica las medidas de seguridad en la construcción de piezas laminadas.</w:t>
            </w:r>
          </w:p>
          <w:p w:rsidR="00514BFF" w:rsidRPr="00514BFF" w:rsidRDefault="00514BFF" w:rsidP="00AE41B8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BF1C67">
        <w:trPr>
          <w:trHeight w:val="510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43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BF1C67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BF1C67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14BFF" w:rsidRDefault="00514BFF" w:rsidP="001F376A">
      <w:pPr>
        <w:tabs>
          <w:tab w:val="left" w:pos="3740"/>
        </w:tabs>
      </w:pPr>
    </w:p>
    <w:p w:rsidR="008254E8" w:rsidRDefault="008254E8" w:rsidP="001F376A">
      <w:pPr>
        <w:tabs>
          <w:tab w:val="left" w:pos="3740"/>
        </w:tabs>
      </w:pPr>
    </w:p>
    <w:p w:rsidR="008254E8" w:rsidRDefault="008254E8" w:rsidP="001F376A">
      <w:pPr>
        <w:tabs>
          <w:tab w:val="left" w:pos="3740"/>
        </w:tabs>
      </w:pPr>
    </w:p>
    <w:p w:rsidR="009A73F4" w:rsidRDefault="009A73F4" w:rsidP="001F376A">
      <w:pPr>
        <w:tabs>
          <w:tab w:val="left" w:pos="3740"/>
        </w:tabs>
      </w:pPr>
    </w:p>
    <w:p w:rsidR="008254E8" w:rsidRDefault="008254E8" w:rsidP="001F376A">
      <w:pPr>
        <w:tabs>
          <w:tab w:val="left" w:pos="3740"/>
        </w:tabs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261C1" w:rsidTr="00514BFF">
        <w:trPr>
          <w:jc w:val="center"/>
        </w:trPr>
        <w:tc>
          <w:tcPr>
            <w:tcW w:w="13788" w:type="dxa"/>
          </w:tcPr>
          <w:p w:rsidR="000261C1" w:rsidRPr="00A4688B" w:rsidRDefault="000261C1" w:rsidP="00514BF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514BFF"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="00514BFF"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0261C1" w:rsidTr="00514BFF">
        <w:trPr>
          <w:jc w:val="center"/>
        </w:trPr>
        <w:tc>
          <w:tcPr>
            <w:tcW w:w="13788" w:type="dxa"/>
          </w:tcPr>
          <w:p w:rsidR="000261C1" w:rsidRPr="00203F7C" w:rsidRDefault="000261C1" w:rsidP="00B82AE3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="00514BFF" w:rsidRPr="00514BFF">
              <w:rPr>
                <w:rFonts w:ascii="Arial" w:hAnsi="Arial" w:cs="Arial"/>
                <w:sz w:val="24"/>
                <w:szCs w:val="24"/>
              </w:rPr>
              <w:t>Gestión didáctica empresarial</w:t>
            </w:r>
            <w:r w:rsidRPr="001F548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261C1" w:rsidTr="00514BFF">
        <w:trPr>
          <w:jc w:val="center"/>
        </w:trPr>
        <w:tc>
          <w:tcPr>
            <w:tcW w:w="13788" w:type="dxa"/>
          </w:tcPr>
          <w:p w:rsidR="00514BFF" w:rsidRPr="00203F7C" w:rsidRDefault="000261C1" w:rsidP="00514BFF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="00514BFF" w:rsidRPr="00514BFF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elaborar una empresa</w:t>
            </w:r>
          </w:p>
          <w:p w:rsidR="000261C1" w:rsidRPr="00514BFF" w:rsidRDefault="00514BFF" w:rsidP="00514BFF">
            <w:pPr>
              <w:ind w:left="1418" w:hanging="1418"/>
              <w:jc w:val="both"/>
              <w:rPr>
                <w:spacing w:val="-2"/>
                <w:sz w:val="24"/>
                <w:szCs w:val="24"/>
              </w:rPr>
            </w:pPr>
            <w:proofErr w:type="gramStart"/>
            <w:r w:rsidRPr="00514BFF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 w:rsidRPr="00514BFF">
              <w:rPr>
                <w:rFonts w:ascii="Arial" w:hAnsi="Arial" w:cs="Arial"/>
                <w:sz w:val="24"/>
                <w:szCs w:val="24"/>
              </w:rPr>
              <w:t>práctica, propia de su profesión.</w:t>
            </w:r>
          </w:p>
        </w:tc>
      </w:tr>
    </w:tbl>
    <w:p w:rsidR="000261C1" w:rsidRPr="00A61373" w:rsidRDefault="000261C1" w:rsidP="000261C1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0261C1" w:rsidRPr="009D7AF7" w:rsidTr="00BA22FD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0261C1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61C1" w:rsidRPr="009D7AF7" w:rsidTr="00BA22FD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0261C1" w:rsidRPr="00A403F8" w:rsidRDefault="000261C1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61C1" w:rsidTr="00514BFF">
        <w:trPr>
          <w:jc w:val="center"/>
        </w:trPr>
        <w:tc>
          <w:tcPr>
            <w:tcW w:w="883" w:type="pct"/>
            <w:vAlign w:val="center"/>
          </w:tcPr>
          <w:p w:rsidR="000261C1" w:rsidRPr="00135101" w:rsidRDefault="00514BFF" w:rsidP="00514BFF">
            <w:pPr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Identifica los elementos que constituyen la empresa de práctica</w:t>
            </w:r>
          </w:p>
        </w:tc>
        <w:tc>
          <w:tcPr>
            <w:tcW w:w="1473" w:type="pct"/>
            <w:vAlign w:val="center"/>
          </w:tcPr>
          <w:p w:rsidR="000261C1" w:rsidRPr="000261C1" w:rsidRDefault="00514BFF" w:rsidP="00514BFF">
            <w:pPr>
              <w:pStyle w:val="Ttulo3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514BF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Identifica   los productos esperados en  cada empresa de práctica</w:t>
            </w:r>
          </w:p>
        </w:tc>
        <w:tc>
          <w:tcPr>
            <w:tcW w:w="264" w:type="pct"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261C1" w:rsidRPr="00A403F8" w:rsidRDefault="000261C1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514BFF">
        <w:trPr>
          <w:jc w:val="center"/>
        </w:trPr>
        <w:tc>
          <w:tcPr>
            <w:tcW w:w="883" w:type="pct"/>
            <w:vMerge w:val="restart"/>
            <w:vAlign w:val="center"/>
          </w:tcPr>
          <w:p w:rsidR="00514BFF" w:rsidRPr="000A1518" w:rsidRDefault="00514BFF" w:rsidP="00514BFF">
            <w:pPr>
              <w:tabs>
                <w:tab w:val="center" w:pos="1510"/>
              </w:tabs>
              <w:suppressAutoHyphens/>
              <w:rPr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Aplica con eficiencia equipos y otras herramientas  en la empresa de práctica.</w:t>
            </w: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Usa el equipo de cómputo.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Contrasta las ventajas y consecue</w:t>
            </w:r>
            <w:r>
              <w:rPr>
                <w:rFonts w:ascii="Arial" w:hAnsi="Arial" w:cs="Arial"/>
                <w:sz w:val="24"/>
                <w:szCs w:val="24"/>
              </w:rPr>
              <w:t>ncias del comercio electrónico.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Utiliza  Internet para</w:t>
            </w:r>
            <w:r>
              <w:rPr>
                <w:rFonts w:ascii="Arial" w:hAnsi="Arial" w:cs="Arial"/>
                <w:sz w:val="24"/>
                <w:szCs w:val="24"/>
              </w:rPr>
              <w:t xml:space="preserve"> realizar comercio electrónico.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CD759A">
        <w:trPr>
          <w:jc w:val="center"/>
        </w:trPr>
        <w:tc>
          <w:tcPr>
            <w:tcW w:w="883" w:type="pct"/>
            <w:vMerge w:val="restart"/>
            <w:vAlign w:val="center"/>
          </w:tcPr>
          <w:p w:rsidR="00514BFF" w:rsidRPr="000A1518" w:rsidRDefault="00514BFF" w:rsidP="00514BFF">
            <w:pPr>
              <w:spacing w:before="120" w:after="120"/>
              <w:ind w:right="113"/>
              <w:rPr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Vivencia experiencias educativas en la formación de una empresa de práctica</w:t>
            </w:r>
            <w:r w:rsidRPr="009B2EE7">
              <w:rPr>
                <w:sz w:val="24"/>
                <w:szCs w:val="24"/>
              </w:rPr>
              <w:t>.</w:t>
            </w:r>
          </w:p>
        </w:tc>
        <w:tc>
          <w:tcPr>
            <w:tcW w:w="1473" w:type="pct"/>
            <w:vAlign w:val="center"/>
          </w:tcPr>
          <w:p w:rsidR="00514BFF" w:rsidRPr="00514BFF" w:rsidRDefault="00514BFF" w:rsidP="00CD759A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Distingue  la idea que dio origen a la empresa.</w:t>
            </w:r>
          </w:p>
          <w:p w:rsidR="00514BFF" w:rsidRPr="00514BFF" w:rsidRDefault="00514BFF" w:rsidP="00CD759A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514BFF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Identifica  las calidades de la empresa, producto o servicio.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0A1518" w:rsidRDefault="00514BFF" w:rsidP="00B82AE3">
            <w:pPr>
              <w:spacing w:before="120" w:after="120"/>
              <w:ind w:right="113"/>
              <w:rPr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514BFF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Crea     la estructura organizacional y otros aspectos administrativos de la empresa.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0261C1" w:rsidRDefault="000261C1" w:rsidP="001F376A">
      <w:pPr>
        <w:tabs>
          <w:tab w:val="left" w:pos="3740"/>
        </w:tabs>
      </w:pPr>
    </w:p>
    <w:p w:rsidR="000261C1" w:rsidRDefault="000261C1" w:rsidP="001F376A">
      <w:pPr>
        <w:tabs>
          <w:tab w:val="left" w:pos="3740"/>
        </w:tabs>
      </w:pPr>
    </w:p>
    <w:p w:rsidR="009A73F4" w:rsidRDefault="009A73F4" w:rsidP="001F376A">
      <w:pPr>
        <w:tabs>
          <w:tab w:val="left" w:pos="3740"/>
        </w:tabs>
      </w:pPr>
    </w:p>
    <w:p w:rsidR="00EF791A" w:rsidRDefault="00EF791A" w:rsidP="00514BFF">
      <w:pPr>
        <w:tabs>
          <w:tab w:val="left" w:pos="3740"/>
        </w:tabs>
        <w:spacing w:after="0"/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14BFF" w:rsidTr="00514BFF">
        <w:trPr>
          <w:jc w:val="center"/>
        </w:trPr>
        <w:tc>
          <w:tcPr>
            <w:tcW w:w="13788" w:type="dxa"/>
          </w:tcPr>
          <w:p w:rsidR="00514BFF" w:rsidRPr="00A4688B" w:rsidRDefault="00514BFF" w:rsidP="00514BF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FA580D">
              <w:rPr>
                <w:rFonts w:ascii="Arial" w:hAnsi="Arial" w:cs="Arial"/>
                <w:sz w:val="24"/>
                <w:szCs w:val="24"/>
              </w:rPr>
              <w:t>Estructuras y Desarrollo de Superficies</w:t>
            </w:r>
            <w:r w:rsidRPr="00FA580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14BFF" w:rsidTr="00514BFF">
        <w:trPr>
          <w:jc w:val="center"/>
        </w:trPr>
        <w:tc>
          <w:tcPr>
            <w:tcW w:w="13788" w:type="dxa"/>
          </w:tcPr>
          <w:p w:rsidR="00514BFF" w:rsidRPr="00203F7C" w:rsidRDefault="00514BFF" w:rsidP="00AE41B8">
            <w:pPr>
              <w:rPr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514BFF">
              <w:rPr>
                <w:rFonts w:ascii="Arial" w:hAnsi="Arial" w:cs="Arial"/>
                <w:sz w:val="24"/>
                <w:szCs w:val="24"/>
              </w:rPr>
              <w:t>Gestión didáctica empresarial</w:t>
            </w:r>
            <w:r w:rsidRPr="001F548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14BFF" w:rsidTr="00514BFF">
        <w:trPr>
          <w:jc w:val="center"/>
        </w:trPr>
        <w:tc>
          <w:tcPr>
            <w:tcW w:w="13788" w:type="dxa"/>
          </w:tcPr>
          <w:p w:rsidR="00514BFF" w:rsidRPr="00203F7C" w:rsidRDefault="00514BFF" w:rsidP="00AE41B8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451F5">
              <w:rPr>
                <w:szCs w:val="24"/>
              </w:rPr>
              <w:t xml:space="preserve"> </w:t>
            </w:r>
            <w:r w:rsidRPr="00514BFF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elaborar una empresa</w:t>
            </w:r>
          </w:p>
          <w:p w:rsidR="00514BFF" w:rsidRPr="00514BFF" w:rsidRDefault="00514BFF" w:rsidP="00AE41B8">
            <w:pPr>
              <w:ind w:left="1418" w:hanging="1418"/>
              <w:jc w:val="both"/>
              <w:rPr>
                <w:spacing w:val="-2"/>
                <w:sz w:val="24"/>
                <w:szCs w:val="24"/>
              </w:rPr>
            </w:pPr>
            <w:proofErr w:type="gramStart"/>
            <w:r w:rsidRPr="00514BFF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 w:rsidRPr="00514BFF">
              <w:rPr>
                <w:rFonts w:ascii="Arial" w:hAnsi="Arial" w:cs="Arial"/>
                <w:sz w:val="24"/>
                <w:szCs w:val="24"/>
              </w:rPr>
              <w:t>práctica, propia de su profesión.</w:t>
            </w:r>
          </w:p>
        </w:tc>
      </w:tr>
    </w:tbl>
    <w:p w:rsidR="00BA22FD" w:rsidRPr="00A61373" w:rsidRDefault="00BA22FD" w:rsidP="00BA22FD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BA22FD" w:rsidRPr="009D7AF7" w:rsidTr="00B82AE3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BA22FD" w:rsidRPr="00A403F8" w:rsidRDefault="00C7659C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2FD" w:rsidRPr="009D7AF7" w:rsidTr="00B82AE3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BA22FD" w:rsidRPr="00A403F8" w:rsidRDefault="00BA22FD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BA22FD" w:rsidRPr="00A403F8" w:rsidRDefault="00BA22FD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BA22FD" w:rsidRPr="00A403F8" w:rsidRDefault="00BA22FD" w:rsidP="00B82A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BA22FD" w:rsidRPr="00A403F8" w:rsidRDefault="00BA22FD" w:rsidP="00B82A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14BFF" w:rsidTr="00CD759A">
        <w:trPr>
          <w:jc w:val="center"/>
        </w:trPr>
        <w:tc>
          <w:tcPr>
            <w:tcW w:w="883" w:type="pct"/>
            <w:vMerge w:val="restart"/>
            <w:vAlign w:val="center"/>
          </w:tcPr>
          <w:p w:rsidR="00514BFF" w:rsidRPr="00135101" w:rsidRDefault="00514BFF" w:rsidP="00514BFF">
            <w:pPr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Vivencia experiencias educativas en la formación de una empresa de práctica</w:t>
            </w:r>
            <w:r w:rsidRPr="009B2EE7">
              <w:rPr>
                <w:sz w:val="24"/>
                <w:szCs w:val="24"/>
              </w:rPr>
              <w:t>.</w:t>
            </w:r>
          </w:p>
        </w:tc>
        <w:tc>
          <w:tcPr>
            <w:tcW w:w="1473" w:type="pct"/>
            <w:vAlign w:val="center"/>
          </w:tcPr>
          <w:p w:rsidR="00514BFF" w:rsidRPr="00514BFF" w:rsidRDefault="00514BFF" w:rsidP="00CD759A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Investiga el mercado a través de un FODAR.</w:t>
            </w:r>
          </w:p>
          <w:p w:rsidR="00514BFF" w:rsidRPr="00514BFF" w:rsidRDefault="00514BFF" w:rsidP="00CD759A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135101" w:rsidRDefault="00514BFF" w:rsidP="00BA2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Promociona  las ventas.</w:t>
            </w:r>
          </w:p>
          <w:p w:rsidR="00514BFF" w:rsidRPr="00514BFF" w:rsidRDefault="00514BFF" w:rsidP="00AE41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135101" w:rsidRDefault="00514BFF" w:rsidP="00BA2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Operacionaliza  la empresa.</w:t>
            </w:r>
          </w:p>
          <w:p w:rsidR="00514BFF" w:rsidRPr="00514BFF" w:rsidRDefault="00514BFF" w:rsidP="00AE41B8">
            <w:pPr>
              <w:tabs>
                <w:tab w:val="center" w:pos="151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135101" w:rsidRDefault="00514BFF" w:rsidP="00BA2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>Realiza la contabilidad según el tipo de empresa.</w:t>
            </w:r>
          </w:p>
          <w:p w:rsidR="00514BFF" w:rsidRPr="00514BFF" w:rsidRDefault="00514BFF" w:rsidP="00AE41B8">
            <w:pPr>
              <w:tabs>
                <w:tab w:val="center" w:pos="151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135101" w:rsidRDefault="00514BFF" w:rsidP="00BA2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 xml:space="preserve">Elabora informes técnicos. </w:t>
            </w:r>
          </w:p>
          <w:p w:rsidR="00514BFF" w:rsidRPr="00514BFF" w:rsidRDefault="00514BFF" w:rsidP="00AE41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14BFF" w:rsidTr="00BA22FD">
        <w:trPr>
          <w:jc w:val="center"/>
        </w:trPr>
        <w:tc>
          <w:tcPr>
            <w:tcW w:w="883" w:type="pct"/>
            <w:vMerge/>
            <w:vAlign w:val="center"/>
          </w:tcPr>
          <w:p w:rsidR="00514BFF" w:rsidRPr="00135101" w:rsidRDefault="00514BFF" w:rsidP="00BA2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514BFF" w:rsidRPr="00514BFF" w:rsidRDefault="00514BFF" w:rsidP="00AE41B8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14BFF">
              <w:rPr>
                <w:rFonts w:ascii="Arial" w:hAnsi="Arial" w:cs="Arial"/>
                <w:sz w:val="24"/>
                <w:szCs w:val="24"/>
              </w:rPr>
              <w:t xml:space="preserve">Crea  la estructura organizacional y otros aspectos administrativos de la empresa. </w:t>
            </w:r>
          </w:p>
        </w:tc>
        <w:tc>
          <w:tcPr>
            <w:tcW w:w="264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514BFF" w:rsidRPr="00A403F8" w:rsidRDefault="00514BFF" w:rsidP="00B82AE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254E8" w:rsidRPr="00596C19" w:rsidTr="00CD759A">
        <w:trPr>
          <w:trHeight w:val="510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Nombre del estudiante 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>y firma:</w:t>
            </w:r>
          </w:p>
        </w:tc>
        <w:tc>
          <w:tcPr>
            <w:tcW w:w="643" w:type="pct"/>
            <w:gridSpan w:val="2"/>
            <w:vMerge w:val="restart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254E8" w:rsidRPr="00596C19" w:rsidTr="00CD759A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54E8" w:rsidRPr="00596C19" w:rsidTr="00CD759A">
        <w:trPr>
          <w:trHeight w:val="508"/>
          <w:jc w:val="center"/>
        </w:trPr>
        <w:tc>
          <w:tcPr>
            <w:tcW w:w="4357" w:type="pct"/>
            <w:gridSpan w:val="5"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8254E8" w:rsidRPr="00596C19" w:rsidRDefault="008254E8" w:rsidP="00C76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261C1" w:rsidRDefault="000261C1" w:rsidP="001F376A">
      <w:pPr>
        <w:tabs>
          <w:tab w:val="left" w:pos="3740"/>
        </w:tabs>
      </w:pPr>
    </w:p>
    <w:p w:rsidR="00D84404" w:rsidRDefault="00D84404" w:rsidP="001F376A">
      <w:pPr>
        <w:tabs>
          <w:tab w:val="left" w:pos="3740"/>
        </w:tabs>
      </w:pPr>
    </w:p>
    <w:p w:rsidR="00D84404" w:rsidRDefault="008254E8" w:rsidP="001F376A">
      <w:pPr>
        <w:tabs>
          <w:tab w:val="left" w:pos="3740"/>
        </w:tabs>
      </w:pPr>
      <w:r>
        <w:t>.</w:t>
      </w:r>
    </w:p>
    <w:p w:rsidR="008254E8" w:rsidRDefault="008254E8" w:rsidP="001F376A">
      <w:pPr>
        <w:tabs>
          <w:tab w:val="left" w:pos="3740"/>
        </w:tabs>
      </w:pPr>
    </w:p>
    <w:p w:rsidR="008254E8" w:rsidRDefault="008254E8" w:rsidP="001F376A">
      <w:pPr>
        <w:tabs>
          <w:tab w:val="left" w:pos="3740"/>
        </w:tabs>
      </w:pPr>
    </w:p>
    <w:p w:rsidR="008254E8" w:rsidRDefault="008254E8" w:rsidP="001F376A">
      <w:pPr>
        <w:tabs>
          <w:tab w:val="left" w:pos="3740"/>
        </w:tabs>
      </w:pPr>
    </w:p>
    <w:p w:rsidR="00D84404" w:rsidRPr="008254E8" w:rsidRDefault="00D84404" w:rsidP="00D84404">
      <w:pPr>
        <w:tabs>
          <w:tab w:val="left" w:pos="4800"/>
        </w:tabs>
        <w:jc w:val="center"/>
        <w:rPr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8254E8">
        <w:rPr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D84404" w:rsidRPr="008254E8" w:rsidRDefault="00D84404" w:rsidP="00D84404">
      <w:pPr>
        <w:tabs>
          <w:tab w:val="left" w:pos="4800"/>
        </w:tabs>
        <w:jc w:val="center"/>
        <w:rPr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8254E8">
        <w:rPr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 COMMUNICATION</w:t>
      </w:r>
    </w:p>
    <w:p w:rsidR="00D84404" w:rsidRPr="008254E8" w:rsidRDefault="00D84404" w:rsidP="001F376A">
      <w:pPr>
        <w:tabs>
          <w:tab w:val="left" w:pos="3740"/>
        </w:tabs>
        <w:rPr>
          <w:lang w:val="en-US"/>
        </w:rPr>
      </w:pPr>
    </w:p>
    <w:p w:rsidR="000261C1" w:rsidRPr="008254E8" w:rsidRDefault="000261C1" w:rsidP="001F376A">
      <w:pPr>
        <w:tabs>
          <w:tab w:val="left" w:pos="3740"/>
        </w:tabs>
        <w:rPr>
          <w:lang w:val="en-US"/>
        </w:rPr>
      </w:pPr>
    </w:p>
    <w:p w:rsidR="00D84404" w:rsidRPr="008254E8" w:rsidRDefault="00D84404" w:rsidP="001F376A">
      <w:pPr>
        <w:tabs>
          <w:tab w:val="left" w:pos="3740"/>
        </w:tabs>
        <w:rPr>
          <w:lang w:val="en-US"/>
        </w:rPr>
      </w:pPr>
    </w:p>
    <w:p w:rsidR="00D84404" w:rsidRPr="008254E8" w:rsidRDefault="00D84404" w:rsidP="001F376A">
      <w:pPr>
        <w:tabs>
          <w:tab w:val="left" w:pos="3740"/>
        </w:tabs>
        <w:rPr>
          <w:lang w:val="en-US"/>
        </w:rPr>
      </w:pPr>
    </w:p>
    <w:p w:rsidR="00D84404" w:rsidRPr="008254E8" w:rsidRDefault="00D84404" w:rsidP="001F376A">
      <w:pPr>
        <w:tabs>
          <w:tab w:val="left" w:pos="3740"/>
        </w:tabs>
        <w:rPr>
          <w:lang w:val="en-US"/>
        </w:rPr>
      </w:pPr>
    </w:p>
    <w:sectPr w:rsidR="00D84404" w:rsidRPr="008254E8" w:rsidSect="009D00E1">
      <w:headerReference w:type="default" r:id="rId7"/>
      <w:pgSz w:w="15840" w:h="12240" w:orient="landscape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413" w:rsidRDefault="00C31413" w:rsidP="00F94A71">
      <w:pPr>
        <w:spacing w:after="0" w:line="240" w:lineRule="auto"/>
      </w:pPr>
      <w:r>
        <w:separator/>
      </w:r>
    </w:p>
  </w:endnote>
  <w:endnote w:type="continuationSeparator" w:id="0">
    <w:p w:rsidR="00C31413" w:rsidRDefault="00C3141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413" w:rsidRDefault="00C31413" w:rsidP="00F94A71">
      <w:pPr>
        <w:spacing w:after="0" w:line="240" w:lineRule="auto"/>
      </w:pPr>
      <w:r>
        <w:separator/>
      </w:r>
    </w:p>
  </w:footnote>
  <w:footnote w:type="continuationSeparator" w:id="0">
    <w:p w:rsidR="00C31413" w:rsidRDefault="00C3141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9C" w:rsidRDefault="00C7659C" w:rsidP="009521DE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C7659C" w:rsidRDefault="00C7659C" w:rsidP="009521DE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5FA02B7A" wp14:editId="1EB0D265">
          <wp:simplePos x="0" y="0"/>
          <wp:positionH relativeFrom="column">
            <wp:posOffset>6085840</wp:posOffset>
          </wp:positionH>
          <wp:positionV relativeFrom="paragraph">
            <wp:posOffset>87630</wp:posOffset>
          </wp:positionV>
          <wp:extent cx="1722120" cy="783590"/>
          <wp:effectExtent l="0" t="0" r="0" b="0"/>
          <wp:wrapNone/>
          <wp:docPr id="9" name="Imagen 9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659C" w:rsidRDefault="00C7659C" w:rsidP="009521DE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C7659C" w:rsidRPr="004E7163" w:rsidRDefault="00C7659C" w:rsidP="009521DE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08435D3" wp14:editId="6B119DEA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10" name="Imagen 10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C7659C" w:rsidRPr="004E7163" w:rsidRDefault="00C7659C" w:rsidP="009521DE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C7659C" w:rsidRPr="00F94A71" w:rsidRDefault="00C7659C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61C1"/>
    <w:rsid w:val="00032D73"/>
    <w:rsid w:val="0003690E"/>
    <w:rsid w:val="0004540B"/>
    <w:rsid w:val="00081932"/>
    <w:rsid w:val="000862AB"/>
    <w:rsid w:val="000E6A63"/>
    <w:rsid w:val="001148F9"/>
    <w:rsid w:val="00116474"/>
    <w:rsid w:val="001512C7"/>
    <w:rsid w:val="001645C1"/>
    <w:rsid w:val="001822E8"/>
    <w:rsid w:val="001B11B3"/>
    <w:rsid w:val="001D7D9D"/>
    <w:rsid w:val="001F376A"/>
    <w:rsid w:val="001F5481"/>
    <w:rsid w:val="00203F7C"/>
    <w:rsid w:val="00216A77"/>
    <w:rsid w:val="002261F8"/>
    <w:rsid w:val="00272BE9"/>
    <w:rsid w:val="002B12FB"/>
    <w:rsid w:val="002B19FF"/>
    <w:rsid w:val="002C438E"/>
    <w:rsid w:val="002C4BE0"/>
    <w:rsid w:val="003025F4"/>
    <w:rsid w:val="003352F3"/>
    <w:rsid w:val="003464E8"/>
    <w:rsid w:val="003C0F08"/>
    <w:rsid w:val="003D560B"/>
    <w:rsid w:val="003D7A13"/>
    <w:rsid w:val="003E5597"/>
    <w:rsid w:val="003E5ABB"/>
    <w:rsid w:val="003F13E2"/>
    <w:rsid w:val="004359CA"/>
    <w:rsid w:val="004363B8"/>
    <w:rsid w:val="004420CA"/>
    <w:rsid w:val="0044733D"/>
    <w:rsid w:val="004478CA"/>
    <w:rsid w:val="00471F78"/>
    <w:rsid w:val="0048323B"/>
    <w:rsid w:val="004935EB"/>
    <w:rsid w:val="004977D3"/>
    <w:rsid w:val="004A1424"/>
    <w:rsid w:val="004A771C"/>
    <w:rsid w:val="004B17CE"/>
    <w:rsid w:val="004C4F11"/>
    <w:rsid w:val="004E2E82"/>
    <w:rsid w:val="004F33B0"/>
    <w:rsid w:val="00511207"/>
    <w:rsid w:val="00514BFF"/>
    <w:rsid w:val="005413C5"/>
    <w:rsid w:val="00543871"/>
    <w:rsid w:val="00580C59"/>
    <w:rsid w:val="005976F2"/>
    <w:rsid w:val="005C1311"/>
    <w:rsid w:val="005F67AC"/>
    <w:rsid w:val="00631EB2"/>
    <w:rsid w:val="0064287B"/>
    <w:rsid w:val="006601A9"/>
    <w:rsid w:val="00666015"/>
    <w:rsid w:val="0068260D"/>
    <w:rsid w:val="00684304"/>
    <w:rsid w:val="00695569"/>
    <w:rsid w:val="006A047E"/>
    <w:rsid w:val="006A2FD2"/>
    <w:rsid w:val="006B4D82"/>
    <w:rsid w:val="006B7D0F"/>
    <w:rsid w:val="0070112C"/>
    <w:rsid w:val="0071095B"/>
    <w:rsid w:val="00714C9E"/>
    <w:rsid w:val="00723897"/>
    <w:rsid w:val="00726216"/>
    <w:rsid w:val="00730E85"/>
    <w:rsid w:val="007322D6"/>
    <w:rsid w:val="00741EA8"/>
    <w:rsid w:val="0078252F"/>
    <w:rsid w:val="007926B0"/>
    <w:rsid w:val="007D6336"/>
    <w:rsid w:val="007F2291"/>
    <w:rsid w:val="0081165C"/>
    <w:rsid w:val="008254E8"/>
    <w:rsid w:val="008376A3"/>
    <w:rsid w:val="00847480"/>
    <w:rsid w:val="00853E67"/>
    <w:rsid w:val="0085585B"/>
    <w:rsid w:val="00856075"/>
    <w:rsid w:val="008618B0"/>
    <w:rsid w:val="0089496E"/>
    <w:rsid w:val="00896E35"/>
    <w:rsid w:val="008B2031"/>
    <w:rsid w:val="008C4ED6"/>
    <w:rsid w:val="008E2941"/>
    <w:rsid w:val="008E3C0B"/>
    <w:rsid w:val="009034C5"/>
    <w:rsid w:val="0091119E"/>
    <w:rsid w:val="0093369C"/>
    <w:rsid w:val="00942FB8"/>
    <w:rsid w:val="009521DE"/>
    <w:rsid w:val="00995A9F"/>
    <w:rsid w:val="009A73F4"/>
    <w:rsid w:val="009C3AFF"/>
    <w:rsid w:val="009D00E1"/>
    <w:rsid w:val="009D7AF7"/>
    <w:rsid w:val="009E4FB9"/>
    <w:rsid w:val="009F62DA"/>
    <w:rsid w:val="00A17377"/>
    <w:rsid w:val="00A2481A"/>
    <w:rsid w:val="00A35D79"/>
    <w:rsid w:val="00A43F39"/>
    <w:rsid w:val="00A809F8"/>
    <w:rsid w:val="00A8115F"/>
    <w:rsid w:val="00A82335"/>
    <w:rsid w:val="00A82D3A"/>
    <w:rsid w:val="00AA5706"/>
    <w:rsid w:val="00AD5BC9"/>
    <w:rsid w:val="00AD78A6"/>
    <w:rsid w:val="00AD7E4B"/>
    <w:rsid w:val="00AE0DA1"/>
    <w:rsid w:val="00AE41B8"/>
    <w:rsid w:val="00AF22D4"/>
    <w:rsid w:val="00B142C9"/>
    <w:rsid w:val="00B60AC9"/>
    <w:rsid w:val="00B82AE3"/>
    <w:rsid w:val="00B865D5"/>
    <w:rsid w:val="00BA22FD"/>
    <w:rsid w:val="00BA2C1B"/>
    <w:rsid w:val="00BA3BE0"/>
    <w:rsid w:val="00BA4A2B"/>
    <w:rsid w:val="00BD14E1"/>
    <w:rsid w:val="00BE7F02"/>
    <w:rsid w:val="00BF1C67"/>
    <w:rsid w:val="00C31413"/>
    <w:rsid w:val="00C47C5B"/>
    <w:rsid w:val="00C62954"/>
    <w:rsid w:val="00C7659C"/>
    <w:rsid w:val="00CC7FF6"/>
    <w:rsid w:val="00CD1A21"/>
    <w:rsid w:val="00CD5847"/>
    <w:rsid w:val="00CD759A"/>
    <w:rsid w:val="00CF74EE"/>
    <w:rsid w:val="00D84404"/>
    <w:rsid w:val="00D86C20"/>
    <w:rsid w:val="00DA2DE4"/>
    <w:rsid w:val="00DF7808"/>
    <w:rsid w:val="00E14AB0"/>
    <w:rsid w:val="00E32F42"/>
    <w:rsid w:val="00E4079F"/>
    <w:rsid w:val="00E67255"/>
    <w:rsid w:val="00ED2965"/>
    <w:rsid w:val="00EF791A"/>
    <w:rsid w:val="00F05E38"/>
    <w:rsid w:val="00F07E42"/>
    <w:rsid w:val="00F22EF0"/>
    <w:rsid w:val="00F5641F"/>
    <w:rsid w:val="00F56442"/>
    <w:rsid w:val="00F75856"/>
    <w:rsid w:val="00F94A71"/>
    <w:rsid w:val="00F952A1"/>
    <w:rsid w:val="00FA0936"/>
    <w:rsid w:val="00FA580D"/>
    <w:rsid w:val="00FA72F4"/>
    <w:rsid w:val="00FB2750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6F89E5-F014-45BC-AF47-75A47642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9D00E1"/>
    <w:pPr>
      <w:spacing w:after="120" w:line="48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D00E1"/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B4F2D0-43DD-4470-97BF-BB422937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56D4F9-FA36-4B07-8E50-E3B9B5321843}"/>
</file>

<file path=customXml/itemProps3.xml><?xml version="1.0" encoding="utf-8"?>
<ds:datastoreItem xmlns:ds="http://schemas.openxmlformats.org/officeDocument/2006/customXml" ds:itemID="{DED9DE02-9269-4A1E-A560-C5EDC99778E0}"/>
</file>

<file path=customXml/itemProps4.xml><?xml version="1.0" encoding="utf-8"?>
<ds:datastoreItem xmlns:ds="http://schemas.openxmlformats.org/officeDocument/2006/customXml" ds:itemID="{6DE2AFC3-76A6-4CCC-899C-9DF0380C35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2436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2017-02-20T20:24:00Z</dcterms:created>
  <dcterms:modified xsi:type="dcterms:W3CDTF">2017-02-20T20:24:00Z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